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131" w:type="pct"/>
        <w:tblLayout w:type="fixed"/>
        <w:tblLook w:val="04A0" w:firstRow="1" w:lastRow="0" w:firstColumn="1" w:lastColumn="0" w:noHBand="0" w:noVBand="1"/>
      </w:tblPr>
      <w:tblGrid>
        <w:gridCol w:w="1979"/>
        <w:gridCol w:w="418"/>
        <w:gridCol w:w="1143"/>
        <w:gridCol w:w="1049"/>
        <w:gridCol w:w="85"/>
        <w:gridCol w:w="420"/>
        <w:gridCol w:w="245"/>
        <w:gridCol w:w="893"/>
        <w:gridCol w:w="372"/>
        <w:gridCol w:w="336"/>
        <w:gridCol w:w="148"/>
        <w:gridCol w:w="137"/>
        <w:gridCol w:w="1774"/>
        <w:gridCol w:w="642"/>
      </w:tblGrid>
      <w:tr w:rsidR="00EE015D" w:rsidRPr="00360219" w14:paraId="55D9D3F8" w14:textId="77777777" w:rsidTr="001C7FC3">
        <w:tc>
          <w:tcPr>
            <w:tcW w:w="5000" w:type="pct"/>
            <w:gridSpan w:val="14"/>
            <w:shd w:val="clear" w:color="auto" w:fill="D9D9D9" w:themeFill="background1" w:themeFillShade="D9"/>
          </w:tcPr>
          <w:p w14:paraId="158CCE7A" w14:textId="77777777" w:rsidR="00EE015D" w:rsidRPr="00360219" w:rsidRDefault="00EE015D" w:rsidP="00EE015D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IDENTIFICACIÓN DEL CAMBIO</w:t>
            </w:r>
          </w:p>
        </w:tc>
      </w:tr>
      <w:tr w:rsidR="0045422D" w:rsidRPr="00360219" w14:paraId="0EEBE0E1" w14:textId="77777777" w:rsidTr="001C7FC3">
        <w:tc>
          <w:tcPr>
            <w:tcW w:w="5000" w:type="pct"/>
            <w:gridSpan w:val="14"/>
          </w:tcPr>
          <w:p w14:paraId="20A5AD08" w14:textId="62EBA589" w:rsidR="0045422D" w:rsidRPr="00360219" w:rsidRDefault="003A4F0D" w:rsidP="000F2A99">
            <w:pPr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FECHA:</w:t>
            </w:r>
            <w:r w:rsidR="0045422D"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 </w:t>
            </w:r>
            <w:r w:rsidR="00180A1F"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 </w:t>
            </w:r>
          </w:p>
        </w:tc>
      </w:tr>
      <w:tr w:rsidR="0045422D" w:rsidRPr="00360219" w14:paraId="5A4A0FF2" w14:textId="77777777" w:rsidTr="001C7FC3">
        <w:tc>
          <w:tcPr>
            <w:tcW w:w="5000" w:type="pct"/>
            <w:gridSpan w:val="14"/>
          </w:tcPr>
          <w:p w14:paraId="0A1ECA78" w14:textId="3EC3D590" w:rsidR="0045422D" w:rsidRPr="00E25435" w:rsidRDefault="0045422D" w:rsidP="000F2A99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RESPONSABLE DE LA PLANIFICACIÓN:</w:t>
            </w:r>
            <w:r w:rsidR="00180A1F"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  </w:t>
            </w:r>
            <w:r w:rsidR="00E25435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 </w:t>
            </w:r>
          </w:p>
        </w:tc>
      </w:tr>
      <w:tr w:rsidR="004918D8" w:rsidRPr="00360219" w14:paraId="3D172EB4" w14:textId="77777777" w:rsidTr="001C7FC3">
        <w:tc>
          <w:tcPr>
            <w:tcW w:w="5000" w:type="pct"/>
            <w:gridSpan w:val="14"/>
          </w:tcPr>
          <w:p w14:paraId="7B9BE2E9" w14:textId="3EBB5AD3" w:rsidR="004918D8" w:rsidRDefault="00E962EA" w:rsidP="00E962EA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Prioridad </w:t>
            </w:r>
            <w:r w:rsidRPr="000372FA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>(</w:t>
            </w:r>
            <w:r w:rsidRPr="00E962EA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>Señale con una X</w:t>
            </w:r>
            <w:r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 xml:space="preserve"> la pr</w:t>
            </w:r>
            <w:r w:rsidR="000372FA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>ioridad necesaria)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97"/>
              <w:gridCol w:w="1170"/>
            </w:tblGrid>
            <w:tr w:rsidR="00D7467A" w14:paraId="556A782B" w14:textId="77777777" w:rsidTr="00E962EA">
              <w:tc>
                <w:tcPr>
                  <w:tcW w:w="8097" w:type="dxa"/>
                </w:tcPr>
                <w:p w14:paraId="43547985" w14:textId="59784340" w:rsidR="00D7467A" w:rsidRDefault="00D7467A" w:rsidP="00ED6715">
                  <w:pPr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  <w:t>Urgente</w:t>
                  </w:r>
                  <w:r w:rsidR="00E962EA"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  <w:t xml:space="preserve">: </w:t>
                  </w:r>
                  <w:r w:rsidR="00E962EA" w:rsidRPr="008F3215">
                    <w:rPr>
                      <w:rFonts w:ascii="Candara" w:hAnsi="Candara" w:cs="Arial"/>
                      <w:bCs/>
                      <w:sz w:val="22"/>
                      <w:szCs w:val="22"/>
                    </w:rPr>
                    <w:t>Implementación del cambio en un lapso de tiempo inferior a un mes.</w:t>
                  </w:r>
                </w:p>
              </w:tc>
              <w:tc>
                <w:tcPr>
                  <w:tcW w:w="1170" w:type="dxa"/>
                </w:tcPr>
                <w:p w14:paraId="1AC6BDC2" w14:textId="128B1C27" w:rsidR="00D7467A" w:rsidRDefault="00D7467A" w:rsidP="000372FA">
                  <w:pPr>
                    <w:jc w:val="center"/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D7467A" w14:paraId="20B68F4F" w14:textId="77777777" w:rsidTr="00E962EA">
              <w:tc>
                <w:tcPr>
                  <w:tcW w:w="8097" w:type="dxa"/>
                </w:tcPr>
                <w:p w14:paraId="7090E867" w14:textId="4556E55A" w:rsidR="00D7467A" w:rsidRDefault="00D7467A" w:rsidP="00ED6715">
                  <w:pPr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  <w:t>Alta</w:t>
                  </w:r>
                  <w:r w:rsidR="00E962EA"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  <w:t xml:space="preserve">: </w:t>
                  </w:r>
                  <w:r w:rsidR="00E962EA" w:rsidRPr="008F3215">
                    <w:rPr>
                      <w:rFonts w:ascii="Candara" w:hAnsi="Candara" w:cs="Arial"/>
                      <w:bCs/>
                      <w:sz w:val="22"/>
                      <w:szCs w:val="22"/>
                    </w:rPr>
                    <w:t>Implementación del cambio en un lapso tiempo no mayor a tres meses.</w:t>
                  </w:r>
                </w:p>
              </w:tc>
              <w:tc>
                <w:tcPr>
                  <w:tcW w:w="1170" w:type="dxa"/>
                </w:tcPr>
                <w:p w14:paraId="0230AF02" w14:textId="77777777" w:rsidR="00D7467A" w:rsidRDefault="00D7467A" w:rsidP="000372FA">
                  <w:pPr>
                    <w:jc w:val="center"/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D7467A" w14:paraId="388CE95F" w14:textId="77777777" w:rsidTr="00E962EA">
              <w:tc>
                <w:tcPr>
                  <w:tcW w:w="8097" w:type="dxa"/>
                </w:tcPr>
                <w:p w14:paraId="16A48A4B" w14:textId="747B6C2F" w:rsidR="00D7467A" w:rsidRDefault="00D7467A" w:rsidP="00ED6715">
                  <w:pPr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  <w:t>Media</w:t>
                  </w:r>
                  <w:r w:rsidR="00E962EA"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  <w:t xml:space="preserve">: </w:t>
                  </w:r>
                  <w:r w:rsidR="00E962EA" w:rsidRPr="008F3215">
                    <w:rPr>
                      <w:rFonts w:ascii="Candara" w:hAnsi="Candara" w:cs="Arial"/>
                      <w:bCs/>
                      <w:sz w:val="22"/>
                      <w:szCs w:val="22"/>
                    </w:rPr>
                    <w:t>Implementación del cambio en un lapso de tiempo de tres a seis meses.</w:t>
                  </w:r>
                </w:p>
              </w:tc>
              <w:tc>
                <w:tcPr>
                  <w:tcW w:w="1170" w:type="dxa"/>
                </w:tcPr>
                <w:p w14:paraId="415A1964" w14:textId="77777777" w:rsidR="00D7467A" w:rsidRDefault="00D7467A" w:rsidP="000372FA">
                  <w:pPr>
                    <w:jc w:val="center"/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D7467A" w14:paraId="11F0E694" w14:textId="77777777" w:rsidTr="00E962EA">
              <w:tc>
                <w:tcPr>
                  <w:tcW w:w="8097" w:type="dxa"/>
                </w:tcPr>
                <w:p w14:paraId="10E1A566" w14:textId="31A9E73A" w:rsidR="00D7467A" w:rsidRDefault="00D7467A" w:rsidP="00ED6715">
                  <w:pPr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  <w:t>Baja</w:t>
                  </w:r>
                  <w:r w:rsidR="00E962EA"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  <w:t xml:space="preserve">: </w:t>
                  </w:r>
                  <w:r w:rsidR="00E962EA" w:rsidRPr="008F3215">
                    <w:rPr>
                      <w:rFonts w:ascii="Candara" w:hAnsi="Candara" w:cs="Arial"/>
                      <w:bCs/>
                      <w:sz w:val="22"/>
                      <w:szCs w:val="22"/>
                    </w:rPr>
                    <w:t xml:space="preserve">Implementación del cambio en un lapso de tiempo </w:t>
                  </w:r>
                  <w:r w:rsidR="000372FA">
                    <w:rPr>
                      <w:rFonts w:ascii="Candara" w:hAnsi="Candara" w:cs="Arial"/>
                      <w:bCs/>
                      <w:sz w:val="22"/>
                      <w:szCs w:val="22"/>
                    </w:rPr>
                    <w:t>mayor a seis meses</w:t>
                  </w:r>
                  <w:r w:rsidR="00E962EA" w:rsidRPr="008F3215">
                    <w:rPr>
                      <w:rFonts w:ascii="Candara" w:hAnsi="Candara" w:cs="Arial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0" w:type="dxa"/>
                </w:tcPr>
                <w:p w14:paraId="3B930343" w14:textId="6C23105E" w:rsidR="00D7467A" w:rsidRDefault="00D7467A" w:rsidP="000372FA">
                  <w:pPr>
                    <w:jc w:val="center"/>
                    <w:rPr>
                      <w:rFonts w:ascii="Candara" w:hAnsi="Candara" w:cs="Arial"/>
                      <w:b/>
                      <w:sz w:val="22"/>
                      <w:szCs w:val="22"/>
                      <w:lang w:val="es-CO"/>
                    </w:rPr>
                  </w:pPr>
                </w:p>
              </w:tc>
            </w:tr>
          </w:tbl>
          <w:p w14:paraId="03E32BE2" w14:textId="3FE0A907" w:rsidR="00D7467A" w:rsidRPr="00360219" w:rsidRDefault="00D7467A" w:rsidP="00ED6715">
            <w:pPr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</w:tc>
      </w:tr>
      <w:tr w:rsidR="00F264D1" w:rsidRPr="00360219" w14:paraId="24358492" w14:textId="77777777" w:rsidTr="001C7FC3">
        <w:tc>
          <w:tcPr>
            <w:tcW w:w="5000" w:type="pct"/>
            <w:gridSpan w:val="14"/>
          </w:tcPr>
          <w:p w14:paraId="15B6E32A" w14:textId="3219F6AA" w:rsidR="00F264D1" w:rsidRDefault="00F264D1" w:rsidP="00E962EA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val="es-CO"/>
              </w:rPr>
              <w:t>ORIGEN DEL CAMBIO:</w:t>
            </w:r>
          </w:p>
        </w:tc>
      </w:tr>
      <w:tr w:rsidR="00D7467A" w:rsidRPr="00360219" w14:paraId="03EAFD32" w14:textId="77777777" w:rsidTr="001C7FC3">
        <w:tc>
          <w:tcPr>
            <w:tcW w:w="1026" w:type="pct"/>
            <w:vAlign w:val="center"/>
          </w:tcPr>
          <w:p w14:paraId="2F52EDE9" w14:textId="6DA1AEBF" w:rsidR="0045422D" w:rsidRPr="00360219" w:rsidRDefault="00535178" w:rsidP="00FE1FA9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Cambio en la </w:t>
            </w:r>
            <w:r w:rsidR="00F264D1">
              <w:rPr>
                <w:rFonts w:ascii="Candara" w:hAnsi="Candara" w:cs="Arial"/>
                <w:sz w:val="22"/>
                <w:szCs w:val="22"/>
                <w:lang w:val="es-CO"/>
              </w:rPr>
              <w:t xml:space="preserve">legislación </w:t>
            </w:r>
          </w:p>
        </w:tc>
        <w:tc>
          <w:tcPr>
            <w:tcW w:w="217" w:type="pct"/>
            <w:vAlign w:val="center"/>
          </w:tcPr>
          <w:p w14:paraId="1B7DDDDC" w14:textId="77777777" w:rsidR="0045422D" w:rsidRPr="000372FA" w:rsidRDefault="0045422D" w:rsidP="003A4F0D">
            <w:pPr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1181" w:type="pct"/>
            <w:gridSpan w:val="3"/>
            <w:vAlign w:val="center"/>
          </w:tcPr>
          <w:p w14:paraId="46B50F12" w14:textId="77777777" w:rsidR="0045422D" w:rsidRPr="00360219" w:rsidRDefault="00FC4690" w:rsidP="00FC4690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M</w:t>
            </w:r>
            <w:r w:rsidR="00535178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odificaciones </w:t>
            </w: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en </w:t>
            </w:r>
            <w:r w:rsidR="00EE015D" w:rsidRPr="00360219">
              <w:rPr>
                <w:rFonts w:ascii="Candara" w:hAnsi="Candara" w:cs="Arial"/>
                <w:sz w:val="22"/>
                <w:szCs w:val="22"/>
                <w:lang w:val="es-CO"/>
              </w:rPr>
              <w:t>contexto interno o externo</w:t>
            </w:r>
          </w:p>
        </w:tc>
        <w:tc>
          <w:tcPr>
            <w:tcW w:w="218" w:type="pct"/>
            <w:vAlign w:val="center"/>
          </w:tcPr>
          <w:p w14:paraId="2B1010B0" w14:textId="77777777" w:rsidR="0045422D" w:rsidRPr="000372FA" w:rsidRDefault="0045422D" w:rsidP="003A4F0D">
            <w:pPr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225D000A" w14:textId="77777777" w:rsidR="0045422D" w:rsidRPr="00360219" w:rsidRDefault="00EE015D" w:rsidP="00FE1FA9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A3E74">
              <w:rPr>
                <w:rFonts w:ascii="Candara" w:hAnsi="Candara" w:cs="Arial"/>
                <w:sz w:val="22"/>
                <w:szCs w:val="22"/>
                <w:lang w:val="es-CO"/>
              </w:rPr>
              <w:t>Necesidades y/o expectativas de las partes interesadas</w:t>
            </w:r>
          </w:p>
        </w:tc>
        <w:tc>
          <w:tcPr>
            <w:tcW w:w="148" w:type="pct"/>
            <w:gridSpan w:val="2"/>
            <w:vAlign w:val="center"/>
          </w:tcPr>
          <w:p w14:paraId="64D739C6" w14:textId="77777777" w:rsidR="0045422D" w:rsidRPr="000372FA" w:rsidRDefault="0045422D" w:rsidP="003A4F0D">
            <w:pPr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920" w:type="pct"/>
            <w:vAlign w:val="center"/>
          </w:tcPr>
          <w:p w14:paraId="2FD05F56" w14:textId="26CC8351" w:rsidR="0045422D" w:rsidRPr="00360219" w:rsidRDefault="00FF6DB0" w:rsidP="00535178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FF6DB0">
              <w:rPr>
                <w:rFonts w:ascii="Candara" w:hAnsi="Candara" w:cs="Arial"/>
                <w:sz w:val="22"/>
                <w:szCs w:val="22"/>
                <w:lang w:val="es-CO"/>
              </w:rPr>
              <w:t>Cambio en roles/responsabilidades</w:t>
            </w:r>
          </w:p>
        </w:tc>
        <w:tc>
          <w:tcPr>
            <w:tcW w:w="333" w:type="pct"/>
            <w:vAlign w:val="center"/>
          </w:tcPr>
          <w:p w14:paraId="67E62A20" w14:textId="1569F5AF" w:rsidR="0045422D" w:rsidRPr="000372FA" w:rsidRDefault="0045422D" w:rsidP="003A4F0D">
            <w:pPr>
              <w:jc w:val="center"/>
              <w:rPr>
                <w:rFonts w:ascii="Candara" w:hAnsi="Candara" w:cs="Arial"/>
                <w:bCs/>
                <w:sz w:val="22"/>
                <w:szCs w:val="22"/>
                <w:lang w:val="es-CO"/>
              </w:rPr>
            </w:pPr>
          </w:p>
        </w:tc>
      </w:tr>
      <w:tr w:rsidR="00D7467A" w:rsidRPr="00360219" w14:paraId="3AA06378" w14:textId="77777777" w:rsidTr="001C7FC3">
        <w:trPr>
          <w:trHeight w:val="373"/>
        </w:trPr>
        <w:tc>
          <w:tcPr>
            <w:tcW w:w="1026" w:type="pct"/>
            <w:vAlign w:val="center"/>
          </w:tcPr>
          <w:p w14:paraId="69002C65" w14:textId="77777777" w:rsidR="00FE1FA9" w:rsidRPr="00360219" w:rsidRDefault="00535178" w:rsidP="00535178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Cambios en la e</w:t>
            </w:r>
            <w:r w:rsidR="00EE015D" w:rsidRPr="00360219">
              <w:rPr>
                <w:rFonts w:ascii="Candara" w:hAnsi="Candara" w:cs="Arial"/>
                <w:sz w:val="22"/>
                <w:szCs w:val="22"/>
                <w:lang w:val="es-CO"/>
              </w:rPr>
              <w:t>structura organizacional</w:t>
            </w:r>
          </w:p>
        </w:tc>
        <w:tc>
          <w:tcPr>
            <w:tcW w:w="217" w:type="pct"/>
            <w:vAlign w:val="center"/>
          </w:tcPr>
          <w:p w14:paraId="46B4189A" w14:textId="053A6F03" w:rsidR="00FE1FA9" w:rsidRPr="000372FA" w:rsidRDefault="00FE1FA9" w:rsidP="003A4F0D">
            <w:pPr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1181" w:type="pct"/>
            <w:gridSpan w:val="3"/>
            <w:vAlign w:val="center"/>
          </w:tcPr>
          <w:p w14:paraId="062093BB" w14:textId="77777777" w:rsidR="00FE1FA9" w:rsidRPr="00360219" w:rsidRDefault="00EE015D" w:rsidP="00FE1FA9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Cambios en los procesos</w:t>
            </w:r>
          </w:p>
        </w:tc>
        <w:tc>
          <w:tcPr>
            <w:tcW w:w="218" w:type="pct"/>
            <w:vAlign w:val="center"/>
          </w:tcPr>
          <w:p w14:paraId="2AD020DC" w14:textId="1D02FA31" w:rsidR="00FE1FA9" w:rsidRPr="000372FA" w:rsidRDefault="00FE1FA9" w:rsidP="003A4F0D">
            <w:pPr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0D896D0B" w14:textId="77777777" w:rsidR="00FE1FA9" w:rsidRPr="00360219" w:rsidRDefault="00EE015D" w:rsidP="00FE1FA9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Cambios en el producto/servicio</w:t>
            </w:r>
          </w:p>
        </w:tc>
        <w:tc>
          <w:tcPr>
            <w:tcW w:w="148" w:type="pct"/>
            <w:gridSpan w:val="2"/>
            <w:vAlign w:val="center"/>
          </w:tcPr>
          <w:p w14:paraId="6C28FFA8" w14:textId="77777777" w:rsidR="00FE1FA9" w:rsidRPr="000372FA" w:rsidRDefault="00FE1FA9" w:rsidP="003A4F0D">
            <w:pPr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920" w:type="pct"/>
            <w:vAlign w:val="center"/>
          </w:tcPr>
          <w:p w14:paraId="7BE4C6DD" w14:textId="6678EA8E" w:rsidR="00FE1FA9" w:rsidRPr="00360219" w:rsidRDefault="00F264D1" w:rsidP="00FE1FA9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F264D1">
              <w:rPr>
                <w:rFonts w:ascii="Candara" w:hAnsi="Candara" w:cs="Arial"/>
                <w:sz w:val="22"/>
                <w:szCs w:val="22"/>
                <w:lang w:val="es-CO"/>
              </w:rPr>
              <w:t>Cambios o adquisición de equipos y/o nuevas tecnologías</w:t>
            </w:r>
          </w:p>
        </w:tc>
        <w:tc>
          <w:tcPr>
            <w:tcW w:w="333" w:type="pct"/>
            <w:vAlign w:val="center"/>
          </w:tcPr>
          <w:p w14:paraId="12AE0FCA" w14:textId="77777777" w:rsidR="00FE1FA9" w:rsidRPr="000372FA" w:rsidRDefault="00FE1FA9" w:rsidP="003A4F0D">
            <w:pPr>
              <w:jc w:val="center"/>
              <w:rPr>
                <w:rFonts w:ascii="Candara" w:hAnsi="Candara" w:cs="Arial"/>
                <w:bCs/>
                <w:sz w:val="22"/>
                <w:szCs w:val="22"/>
                <w:lang w:val="es-CO"/>
              </w:rPr>
            </w:pPr>
          </w:p>
        </w:tc>
      </w:tr>
      <w:tr w:rsidR="00F264D1" w:rsidRPr="00360219" w14:paraId="7D864323" w14:textId="77777777" w:rsidTr="001C7FC3">
        <w:tc>
          <w:tcPr>
            <w:tcW w:w="5000" w:type="pct"/>
            <w:gridSpan w:val="14"/>
            <w:vAlign w:val="center"/>
          </w:tcPr>
          <w:p w14:paraId="3011E037" w14:textId="77777777" w:rsidR="00F264D1" w:rsidRDefault="00F264D1" w:rsidP="00FE1FA9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Otro ¿Cuál?</w:t>
            </w:r>
          </w:p>
          <w:p w14:paraId="3D583F6E" w14:textId="23A986B7" w:rsidR="00F264D1" w:rsidRPr="00360219" w:rsidRDefault="00F264D1" w:rsidP="00EE015D">
            <w:pPr>
              <w:jc w:val="both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110566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>(organización y condiciones de trabajo, equipos, aspectos ambientales)</w:t>
            </w:r>
          </w:p>
        </w:tc>
      </w:tr>
      <w:tr w:rsidR="00EE015D" w:rsidRPr="00360219" w14:paraId="500E93BE" w14:textId="77777777" w:rsidTr="001C7FC3">
        <w:trPr>
          <w:trHeight w:val="246"/>
          <w:tblHeader/>
        </w:trPr>
        <w:tc>
          <w:tcPr>
            <w:tcW w:w="5000" w:type="pct"/>
            <w:gridSpan w:val="14"/>
            <w:shd w:val="clear" w:color="auto" w:fill="D9D9D9" w:themeFill="background1" w:themeFillShade="D9"/>
          </w:tcPr>
          <w:p w14:paraId="22CA904D" w14:textId="77777777" w:rsidR="00EE015D" w:rsidRPr="00360219" w:rsidRDefault="00EE015D" w:rsidP="00EE015D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ANÁLISIS DEL CAMBIO</w:t>
            </w:r>
          </w:p>
        </w:tc>
      </w:tr>
      <w:tr w:rsidR="00FE1FA9" w:rsidRPr="00360219" w14:paraId="669741FB" w14:textId="77777777" w:rsidTr="001C7FC3">
        <w:trPr>
          <w:trHeight w:val="246"/>
        </w:trPr>
        <w:tc>
          <w:tcPr>
            <w:tcW w:w="5000" w:type="pct"/>
            <w:gridSpan w:val="14"/>
          </w:tcPr>
          <w:p w14:paraId="5A46BB96" w14:textId="7FA5A39A" w:rsidR="00773E4B" w:rsidRPr="00360219" w:rsidRDefault="00FE1FA9" w:rsidP="004B4165">
            <w:pPr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DESCRIPCIÓN </w:t>
            </w:r>
            <w:r w:rsidRPr="00044613">
              <w:rPr>
                <w:rFonts w:ascii="Candara" w:hAnsi="Candara" w:cs="Arial"/>
                <w:b/>
                <w:sz w:val="22"/>
                <w:szCs w:val="22"/>
                <w:lang w:val="es-CO"/>
              </w:rPr>
              <w:t>DEL CAMBIO</w:t>
            </w:r>
          </w:p>
        </w:tc>
      </w:tr>
      <w:tr w:rsidR="00180A1F" w:rsidRPr="00360219" w14:paraId="33C5B995" w14:textId="77777777" w:rsidTr="001C7FC3">
        <w:trPr>
          <w:trHeight w:val="776"/>
        </w:trPr>
        <w:tc>
          <w:tcPr>
            <w:tcW w:w="5000" w:type="pct"/>
            <w:gridSpan w:val="14"/>
          </w:tcPr>
          <w:p w14:paraId="53CB27E1" w14:textId="636DC0E3" w:rsidR="006F72E1" w:rsidRPr="00360219" w:rsidRDefault="006F72E1" w:rsidP="00682DD3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A00FD" w:rsidRPr="00360219" w14:paraId="43C13FDD" w14:textId="77777777" w:rsidTr="001C7FC3">
        <w:trPr>
          <w:trHeight w:val="306"/>
        </w:trPr>
        <w:tc>
          <w:tcPr>
            <w:tcW w:w="5000" w:type="pct"/>
            <w:gridSpan w:val="14"/>
          </w:tcPr>
          <w:p w14:paraId="60414A03" w14:textId="07D1F677" w:rsidR="004A00FD" w:rsidRPr="004A00FD" w:rsidRDefault="004A00FD" w:rsidP="00D80FAA">
            <w:pPr>
              <w:jc w:val="both"/>
              <w:rPr>
                <w:rFonts w:ascii="Candara" w:hAnsi="Candara" w:cs="Arial"/>
                <w:b/>
                <w:bCs/>
                <w:sz w:val="22"/>
                <w:szCs w:val="22"/>
                <w:lang w:val="es-CO"/>
              </w:rPr>
            </w:pPr>
            <w:r w:rsidRPr="004A00FD">
              <w:rPr>
                <w:rFonts w:ascii="Candara" w:hAnsi="Candara" w:cs="Arial"/>
                <w:b/>
                <w:bCs/>
                <w:sz w:val="22"/>
                <w:szCs w:val="22"/>
                <w:lang w:val="es-CO"/>
              </w:rPr>
              <w:t>BENEFICIOS DEL CAMBIO</w:t>
            </w:r>
          </w:p>
        </w:tc>
      </w:tr>
      <w:tr w:rsidR="004A00FD" w:rsidRPr="00360219" w14:paraId="5525E413" w14:textId="77777777" w:rsidTr="001C7FC3">
        <w:trPr>
          <w:trHeight w:val="729"/>
        </w:trPr>
        <w:tc>
          <w:tcPr>
            <w:tcW w:w="5000" w:type="pct"/>
            <w:gridSpan w:val="14"/>
          </w:tcPr>
          <w:p w14:paraId="2BE39708" w14:textId="07F92F75" w:rsidR="006F72E1" w:rsidRPr="00BB3681" w:rsidRDefault="006F72E1" w:rsidP="00BB3681">
            <w:pPr>
              <w:rPr>
                <w:rFonts w:ascii="Candara" w:hAnsi="Candara" w:cs="Arial"/>
                <w:color w:val="000000"/>
                <w:sz w:val="22"/>
                <w:szCs w:val="22"/>
              </w:rPr>
            </w:pPr>
          </w:p>
        </w:tc>
      </w:tr>
      <w:tr w:rsidR="00180A1F" w:rsidRPr="00360219" w14:paraId="71E4877F" w14:textId="77777777" w:rsidTr="001C7FC3">
        <w:tc>
          <w:tcPr>
            <w:tcW w:w="5000" w:type="pct"/>
            <w:gridSpan w:val="14"/>
          </w:tcPr>
          <w:p w14:paraId="2EEDBFD1" w14:textId="69ADD8E1" w:rsidR="00180A1F" w:rsidRPr="00360219" w:rsidRDefault="00180A1F" w:rsidP="004B4165">
            <w:pPr>
              <w:jc w:val="both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PROCESOS AFECTADOS POR EL CAMBIO</w:t>
            </w:r>
            <w:r w:rsidR="00B24110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 </w:t>
            </w:r>
            <w:r w:rsidR="00B24110" w:rsidRPr="00F773D2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>(Procesos del SGC)</w:t>
            </w:r>
          </w:p>
        </w:tc>
      </w:tr>
      <w:tr w:rsidR="00180A1F" w:rsidRPr="00360219" w14:paraId="10F675A2" w14:textId="77777777" w:rsidTr="001C7FC3">
        <w:trPr>
          <w:trHeight w:val="477"/>
        </w:trPr>
        <w:tc>
          <w:tcPr>
            <w:tcW w:w="5000" w:type="pct"/>
            <w:gridSpan w:val="14"/>
          </w:tcPr>
          <w:p w14:paraId="672EFEEB" w14:textId="7888D568" w:rsidR="00180A1F" w:rsidRPr="00360219" w:rsidRDefault="00180A1F" w:rsidP="009B5880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9B5880" w:rsidRPr="00360219" w14:paraId="04B42B3C" w14:textId="77777777" w:rsidTr="001C7FC3">
        <w:tc>
          <w:tcPr>
            <w:tcW w:w="5000" w:type="pct"/>
            <w:gridSpan w:val="14"/>
            <w:shd w:val="clear" w:color="auto" w:fill="D9D9D9" w:themeFill="background1" w:themeFillShade="D9"/>
          </w:tcPr>
          <w:p w14:paraId="48587603" w14:textId="0BB63059" w:rsidR="009B5880" w:rsidRPr="00360219" w:rsidRDefault="0097038C" w:rsidP="009F71EF">
            <w:pPr>
              <w:pStyle w:val="Prrafodelista"/>
              <w:ind w:left="0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br w:type="page"/>
            </w:r>
            <w:r w:rsidR="009B5880"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EQUIPO DE TRABAJO PARA EL CAMBIO</w:t>
            </w:r>
            <w:r w:rsidR="00F773D2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 </w:t>
            </w:r>
            <w:r w:rsidR="00F773D2" w:rsidRPr="00F773D2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>(</w:t>
            </w:r>
            <w:r w:rsidR="00BF0A8B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>responsables</w:t>
            </w:r>
            <w:r w:rsidR="00DD584D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 xml:space="preserve"> </w:t>
            </w:r>
            <w:r w:rsidR="00F773D2" w:rsidRPr="00F773D2">
              <w:rPr>
                <w:rFonts w:ascii="Candara" w:hAnsi="Candara" w:cs="Arial"/>
                <w:b/>
                <w:color w:val="4D4D4D"/>
                <w:sz w:val="22"/>
                <w:szCs w:val="22"/>
                <w:lang w:val="es-CO"/>
              </w:rPr>
              <w:t>Involucrados)</w:t>
            </w:r>
          </w:p>
        </w:tc>
      </w:tr>
      <w:tr w:rsidR="00FC0E11" w:rsidRPr="00360219" w14:paraId="33F47A7B" w14:textId="77777777" w:rsidTr="001C7FC3">
        <w:tc>
          <w:tcPr>
            <w:tcW w:w="2380" w:type="pct"/>
            <w:gridSpan w:val="4"/>
          </w:tcPr>
          <w:p w14:paraId="0EEB3D9E" w14:textId="77777777" w:rsidR="009F71EF" w:rsidRPr="00360219" w:rsidRDefault="009B5880" w:rsidP="009B5880">
            <w:pPr>
              <w:pStyle w:val="Prrafodelista"/>
              <w:tabs>
                <w:tab w:val="center" w:pos="1909"/>
                <w:tab w:val="left" w:pos="2901"/>
              </w:tabs>
              <w:ind w:left="0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ab/>
            </w:r>
            <w:r w:rsidR="009F71EF"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NOMBRE</w:t>
            </w: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ab/>
            </w:r>
          </w:p>
        </w:tc>
        <w:tc>
          <w:tcPr>
            <w:tcW w:w="1367" w:type="pct"/>
            <w:gridSpan w:val="8"/>
          </w:tcPr>
          <w:p w14:paraId="71A79F4D" w14:textId="77777777" w:rsidR="009F71EF" w:rsidRPr="00360219" w:rsidRDefault="009F71EF" w:rsidP="009F71EF">
            <w:pPr>
              <w:pStyle w:val="Prrafodelista"/>
              <w:ind w:left="0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CARGO</w:t>
            </w:r>
          </w:p>
        </w:tc>
        <w:tc>
          <w:tcPr>
            <w:tcW w:w="1253" w:type="pct"/>
            <w:gridSpan w:val="2"/>
          </w:tcPr>
          <w:p w14:paraId="4697430F" w14:textId="77777777" w:rsidR="009F71EF" w:rsidRPr="00360219" w:rsidRDefault="009F71EF" w:rsidP="009F71EF">
            <w:pPr>
              <w:pStyle w:val="Prrafodelista"/>
              <w:ind w:left="0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PROCESO</w:t>
            </w:r>
          </w:p>
        </w:tc>
      </w:tr>
      <w:tr w:rsidR="00FC0E11" w:rsidRPr="00360219" w14:paraId="07C42B4D" w14:textId="77777777" w:rsidTr="001C7FC3">
        <w:trPr>
          <w:trHeight w:val="431"/>
        </w:trPr>
        <w:tc>
          <w:tcPr>
            <w:tcW w:w="2380" w:type="pct"/>
            <w:gridSpan w:val="4"/>
            <w:vAlign w:val="center"/>
          </w:tcPr>
          <w:p w14:paraId="450B86F7" w14:textId="630F4B02" w:rsidR="00E75609" w:rsidRPr="00360219" w:rsidRDefault="00E7560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367" w:type="pct"/>
            <w:gridSpan w:val="8"/>
            <w:vAlign w:val="center"/>
          </w:tcPr>
          <w:p w14:paraId="66459A1B" w14:textId="4623B624" w:rsidR="00E75609" w:rsidRPr="00BF0A8B" w:rsidRDefault="00E7560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253" w:type="pct"/>
            <w:gridSpan w:val="2"/>
            <w:vAlign w:val="center"/>
          </w:tcPr>
          <w:p w14:paraId="1735D8A0" w14:textId="346FF556" w:rsidR="00E75609" w:rsidRPr="00360219" w:rsidRDefault="00E7560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1C7669" w:rsidRPr="00360219" w14:paraId="21F53555" w14:textId="77777777" w:rsidTr="001C7FC3">
        <w:trPr>
          <w:trHeight w:val="423"/>
        </w:trPr>
        <w:tc>
          <w:tcPr>
            <w:tcW w:w="2380" w:type="pct"/>
            <w:gridSpan w:val="4"/>
            <w:vAlign w:val="center"/>
          </w:tcPr>
          <w:p w14:paraId="19E7DE4D" w14:textId="6B162484" w:rsidR="001C7669" w:rsidRPr="00360219" w:rsidRDefault="001C766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367" w:type="pct"/>
            <w:gridSpan w:val="8"/>
            <w:vAlign w:val="center"/>
          </w:tcPr>
          <w:p w14:paraId="6F47F3C8" w14:textId="5CBD73F3" w:rsidR="001C7669" w:rsidRPr="00360219" w:rsidRDefault="001C766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253" w:type="pct"/>
            <w:gridSpan w:val="2"/>
            <w:vAlign w:val="center"/>
          </w:tcPr>
          <w:p w14:paraId="36602842" w14:textId="77777777" w:rsidR="001C7669" w:rsidRPr="00360219" w:rsidRDefault="001C766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1C7669" w:rsidRPr="00360219" w14:paraId="33A1CB78" w14:textId="77777777" w:rsidTr="001C7FC3">
        <w:trPr>
          <w:trHeight w:val="431"/>
        </w:trPr>
        <w:tc>
          <w:tcPr>
            <w:tcW w:w="2380" w:type="pct"/>
            <w:gridSpan w:val="4"/>
            <w:vAlign w:val="center"/>
          </w:tcPr>
          <w:p w14:paraId="11105027" w14:textId="77777777" w:rsidR="001C7669" w:rsidRPr="00360219" w:rsidRDefault="001C766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367" w:type="pct"/>
            <w:gridSpan w:val="8"/>
            <w:vAlign w:val="center"/>
          </w:tcPr>
          <w:p w14:paraId="39DF9414" w14:textId="77777777" w:rsidR="001C7669" w:rsidRPr="00360219" w:rsidRDefault="001C766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253" w:type="pct"/>
            <w:gridSpan w:val="2"/>
            <w:vAlign w:val="center"/>
          </w:tcPr>
          <w:p w14:paraId="514087AD" w14:textId="77777777" w:rsidR="001C7669" w:rsidRPr="00360219" w:rsidRDefault="001C7669" w:rsidP="00A94F45">
            <w:pPr>
              <w:pStyle w:val="Prrafodelista"/>
              <w:ind w:left="0"/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EE4BF4" w:rsidRPr="00360219" w14:paraId="6B0178AB" w14:textId="77777777" w:rsidTr="001C7FC3">
        <w:trPr>
          <w:tblHeader/>
        </w:trPr>
        <w:tc>
          <w:tcPr>
            <w:tcW w:w="5000" w:type="pct"/>
            <w:gridSpan w:val="14"/>
            <w:shd w:val="clear" w:color="auto" w:fill="D9D9D9" w:themeFill="background1" w:themeFillShade="D9"/>
            <w:vAlign w:val="center"/>
          </w:tcPr>
          <w:p w14:paraId="3E80B736" w14:textId="77777777" w:rsidR="00EE4BF4" w:rsidRPr="00360219" w:rsidRDefault="009F71EF" w:rsidP="00773E4B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   </w:t>
            </w:r>
            <w:r w:rsidR="00EE4BF4"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PLANIFICACIÓN DEL CAMBIO</w:t>
            </w:r>
          </w:p>
        </w:tc>
      </w:tr>
      <w:tr w:rsidR="00535178" w:rsidRPr="00360219" w14:paraId="1C6D4B1F" w14:textId="77777777" w:rsidTr="001C7FC3">
        <w:tc>
          <w:tcPr>
            <w:tcW w:w="2769" w:type="pct"/>
            <w:gridSpan w:val="7"/>
            <w:vAlign w:val="center"/>
          </w:tcPr>
          <w:p w14:paraId="03F8B2D0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PREGUNTA</w:t>
            </w:r>
          </w:p>
        </w:tc>
        <w:tc>
          <w:tcPr>
            <w:tcW w:w="463" w:type="pct"/>
            <w:vAlign w:val="center"/>
          </w:tcPr>
          <w:p w14:paraId="76F07840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SI</w:t>
            </w:r>
          </w:p>
        </w:tc>
        <w:tc>
          <w:tcPr>
            <w:tcW w:w="193" w:type="pct"/>
            <w:vAlign w:val="center"/>
          </w:tcPr>
          <w:p w14:paraId="02423347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NO</w:t>
            </w:r>
          </w:p>
        </w:tc>
        <w:tc>
          <w:tcPr>
            <w:tcW w:w="1575" w:type="pct"/>
            <w:gridSpan w:val="5"/>
            <w:vAlign w:val="center"/>
          </w:tcPr>
          <w:p w14:paraId="40B5E05E" w14:textId="77777777" w:rsidR="00773E4B" w:rsidRPr="00360219" w:rsidRDefault="00662B34" w:rsidP="00773E4B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JUSTIFICACIÓN</w:t>
            </w:r>
          </w:p>
        </w:tc>
      </w:tr>
      <w:tr w:rsidR="00535178" w:rsidRPr="00360219" w14:paraId="2133D769" w14:textId="77777777" w:rsidTr="001C7FC3">
        <w:tc>
          <w:tcPr>
            <w:tcW w:w="2769" w:type="pct"/>
            <w:gridSpan w:val="7"/>
            <w:vAlign w:val="center"/>
          </w:tcPr>
          <w:p w14:paraId="27E7ADFE" w14:textId="77777777" w:rsidR="00773E4B" w:rsidRPr="00360219" w:rsidRDefault="008A53E7" w:rsidP="008A53E7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¿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>El cambio implica modificaciones en la planeación estratégica?</w:t>
            </w:r>
          </w:p>
        </w:tc>
        <w:tc>
          <w:tcPr>
            <w:tcW w:w="463" w:type="pct"/>
            <w:vAlign w:val="center"/>
          </w:tcPr>
          <w:p w14:paraId="7E0AB8EB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7C6512CB" w14:textId="1615F7CC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4C8EE6AA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535178" w:rsidRPr="00360219" w14:paraId="6CBAA05F" w14:textId="77777777" w:rsidTr="001C7FC3">
        <w:tc>
          <w:tcPr>
            <w:tcW w:w="2769" w:type="pct"/>
            <w:gridSpan w:val="7"/>
            <w:vAlign w:val="center"/>
          </w:tcPr>
          <w:p w14:paraId="5CDB8DD7" w14:textId="77777777" w:rsidR="00773E4B" w:rsidRPr="00360219" w:rsidRDefault="008A53E7" w:rsidP="008A53E7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lastRenderedPageBreak/>
              <w:t xml:space="preserve">¿Es necesario modificar 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la </w:t>
            </w:r>
            <w:r w:rsidR="00662B34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Política 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y los </w:t>
            </w:r>
            <w:r w:rsidR="00662B34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Objetivos 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de </w:t>
            </w: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la 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>calidad?</w:t>
            </w:r>
          </w:p>
        </w:tc>
        <w:tc>
          <w:tcPr>
            <w:tcW w:w="463" w:type="pct"/>
            <w:vAlign w:val="center"/>
          </w:tcPr>
          <w:p w14:paraId="6DDD61DF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61009003" w14:textId="63D0102B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6DA1A16C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535178" w:rsidRPr="00360219" w14:paraId="492DDAB3" w14:textId="77777777" w:rsidTr="001C7FC3">
        <w:tc>
          <w:tcPr>
            <w:tcW w:w="2769" w:type="pct"/>
            <w:gridSpan w:val="7"/>
            <w:vAlign w:val="center"/>
          </w:tcPr>
          <w:p w14:paraId="4EA74B55" w14:textId="77777777" w:rsidR="00773E4B" w:rsidRPr="00360219" w:rsidRDefault="008A53E7" w:rsidP="008A53E7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¿Es necesario modificar 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el Mapa de Procesos? </w:t>
            </w:r>
          </w:p>
        </w:tc>
        <w:tc>
          <w:tcPr>
            <w:tcW w:w="463" w:type="pct"/>
            <w:vAlign w:val="center"/>
          </w:tcPr>
          <w:p w14:paraId="0301C83C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766B5CCB" w14:textId="40093144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0FD3BE07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535178" w:rsidRPr="00360219" w14:paraId="13147FB4" w14:textId="77777777" w:rsidTr="001C7FC3">
        <w:tc>
          <w:tcPr>
            <w:tcW w:w="2769" w:type="pct"/>
            <w:gridSpan w:val="7"/>
            <w:vAlign w:val="center"/>
          </w:tcPr>
          <w:p w14:paraId="7F2BDBCA" w14:textId="77777777" w:rsidR="00773E4B" w:rsidRPr="00360219" w:rsidRDefault="00662B34" w:rsidP="00662B34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¿Es necesario modificar el objetivo o alcance 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de </w:t>
            </w: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algún 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>p</w:t>
            </w: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roceso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463" w:type="pct"/>
            <w:vAlign w:val="center"/>
          </w:tcPr>
          <w:p w14:paraId="509BE19F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072B79BD" w14:textId="3BB3C9E8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29EA0D7F" w14:textId="77777777" w:rsidR="00773E4B" w:rsidRPr="00360219" w:rsidRDefault="00773E4B" w:rsidP="000748F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535178" w:rsidRPr="00360219" w14:paraId="07C3E482" w14:textId="77777777" w:rsidTr="001C7FC3">
        <w:tc>
          <w:tcPr>
            <w:tcW w:w="2769" w:type="pct"/>
            <w:gridSpan w:val="7"/>
            <w:vAlign w:val="center"/>
          </w:tcPr>
          <w:p w14:paraId="1473E992" w14:textId="77777777" w:rsidR="00662B34" w:rsidRPr="00360219" w:rsidRDefault="00662B34" w:rsidP="00662B34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¿Es necesario modificar las actividades, las secuencias o las interacciones de algún proceso?</w:t>
            </w:r>
          </w:p>
        </w:tc>
        <w:tc>
          <w:tcPr>
            <w:tcW w:w="463" w:type="pct"/>
            <w:vAlign w:val="center"/>
          </w:tcPr>
          <w:p w14:paraId="3DD43CF6" w14:textId="77777777" w:rsidR="00662B34" w:rsidRPr="00360219" w:rsidRDefault="00662B34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123388AE" w14:textId="7B5598B4" w:rsidR="00662B34" w:rsidRPr="00360219" w:rsidRDefault="00662B34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5E0F307C" w14:textId="77777777" w:rsidR="00662B34" w:rsidRPr="00360219" w:rsidRDefault="00662B34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535178" w:rsidRPr="00360219" w14:paraId="3E58D740" w14:textId="77777777" w:rsidTr="001C7FC3">
        <w:tc>
          <w:tcPr>
            <w:tcW w:w="2769" w:type="pct"/>
            <w:gridSpan w:val="7"/>
            <w:vAlign w:val="center"/>
          </w:tcPr>
          <w:p w14:paraId="01221271" w14:textId="77777777" w:rsidR="00662B34" w:rsidRPr="00360219" w:rsidRDefault="00662B34" w:rsidP="00662B34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¿Es necesario ajustar los parámetros de control o mecanismo de seguimiento, medición, análisis y evaluación de algún proceso?</w:t>
            </w:r>
          </w:p>
        </w:tc>
        <w:tc>
          <w:tcPr>
            <w:tcW w:w="463" w:type="pct"/>
            <w:vAlign w:val="center"/>
          </w:tcPr>
          <w:p w14:paraId="132A29E8" w14:textId="77777777" w:rsidR="00662B34" w:rsidRPr="00360219" w:rsidRDefault="00662B34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53966D3E" w14:textId="1DD01FEA" w:rsidR="00662B34" w:rsidRPr="00360219" w:rsidRDefault="00662B34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4CE9BF33" w14:textId="77777777" w:rsidR="00D418CA" w:rsidRPr="00360219" w:rsidRDefault="00D418CA" w:rsidP="004C4AC5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535178" w:rsidRPr="00360219" w14:paraId="15A92C71" w14:textId="77777777" w:rsidTr="001C7FC3">
        <w:tc>
          <w:tcPr>
            <w:tcW w:w="2769" w:type="pct"/>
            <w:gridSpan w:val="7"/>
            <w:vAlign w:val="center"/>
          </w:tcPr>
          <w:p w14:paraId="71469647" w14:textId="77777777" w:rsidR="00662B34" w:rsidRPr="00360219" w:rsidRDefault="00662B34" w:rsidP="00662B34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¿Es necesario contratar externamente algún proceso, producto y/o servicio?</w:t>
            </w:r>
          </w:p>
        </w:tc>
        <w:tc>
          <w:tcPr>
            <w:tcW w:w="463" w:type="pct"/>
            <w:vAlign w:val="center"/>
          </w:tcPr>
          <w:p w14:paraId="3C000E71" w14:textId="77777777" w:rsidR="00662B34" w:rsidRPr="00360219" w:rsidRDefault="00662B34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6936C736" w14:textId="5465047C" w:rsidR="00662B34" w:rsidRPr="00360219" w:rsidRDefault="00662B34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75854B5D" w14:textId="77777777" w:rsidR="00662B34" w:rsidRPr="00360219" w:rsidRDefault="00662B34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535178" w:rsidRPr="00360219" w14:paraId="3F8035C7" w14:textId="77777777" w:rsidTr="001C7FC3">
        <w:tc>
          <w:tcPr>
            <w:tcW w:w="2769" w:type="pct"/>
            <w:gridSpan w:val="7"/>
            <w:vAlign w:val="center"/>
          </w:tcPr>
          <w:p w14:paraId="161AB60F" w14:textId="77777777" w:rsidR="00773E4B" w:rsidRPr="00360219" w:rsidRDefault="004B4165" w:rsidP="008A53E7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¿Es necesario programar formación al personal involucrado?</w:t>
            </w:r>
          </w:p>
        </w:tc>
        <w:tc>
          <w:tcPr>
            <w:tcW w:w="463" w:type="pct"/>
            <w:vAlign w:val="center"/>
          </w:tcPr>
          <w:p w14:paraId="19C70A1C" w14:textId="4269F6E4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03DB918B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196B2BE8" w14:textId="77777777" w:rsidR="00773E4B" w:rsidRPr="00360219" w:rsidRDefault="00773E4B" w:rsidP="000748F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535178" w:rsidRPr="00360219" w14:paraId="06E3B1E0" w14:textId="77777777" w:rsidTr="001C7FC3">
        <w:tc>
          <w:tcPr>
            <w:tcW w:w="2769" w:type="pct"/>
            <w:gridSpan w:val="7"/>
            <w:vAlign w:val="center"/>
          </w:tcPr>
          <w:p w14:paraId="349BEC9C" w14:textId="77777777" w:rsidR="00773E4B" w:rsidRPr="00360219" w:rsidRDefault="004B4165" w:rsidP="00BA5B00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sz w:val="22"/>
                <w:szCs w:val="22"/>
                <w:lang w:val="es-CO"/>
              </w:rPr>
              <w:t>¿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Se requiere </w:t>
            </w:r>
            <w:r w:rsidR="00BA5B00" w:rsidRPr="00360219">
              <w:rPr>
                <w:rFonts w:ascii="Candara" w:hAnsi="Candara" w:cs="Arial"/>
                <w:sz w:val="22"/>
                <w:szCs w:val="22"/>
                <w:lang w:val="es-CO"/>
              </w:rPr>
              <w:t>actualizar el mapa de riesgos</w:t>
            </w:r>
            <w:r w:rsidR="00EE6197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 de algún proceso</w:t>
            </w:r>
            <w:r w:rsidR="00BA5B00" w:rsidRPr="00360219">
              <w:rPr>
                <w:rFonts w:ascii="Candara" w:hAnsi="Candara" w:cs="Arial"/>
                <w:sz w:val="22"/>
                <w:szCs w:val="22"/>
                <w:lang w:val="es-CO"/>
              </w:rPr>
              <w:t xml:space="preserve"> e identificar </w:t>
            </w:r>
            <w:r w:rsidR="00773E4B" w:rsidRPr="00360219">
              <w:rPr>
                <w:rFonts w:ascii="Candara" w:hAnsi="Candara" w:cs="Arial"/>
                <w:sz w:val="22"/>
                <w:szCs w:val="22"/>
                <w:lang w:val="es-CO"/>
              </w:rPr>
              <w:t>nuevos controles?</w:t>
            </w:r>
          </w:p>
        </w:tc>
        <w:tc>
          <w:tcPr>
            <w:tcW w:w="463" w:type="pct"/>
            <w:vAlign w:val="center"/>
          </w:tcPr>
          <w:p w14:paraId="5CD0E3ED" w14:textId="76316D9B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93" w:type="pct"/>
            <w:vAlign w:val="center"/>
          </w:tcPr>
          <w:p w14:paraId="54C4F155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575" w:type="pct"/>
            <w:gridSpan w:val="5"/>
            <w:vAlign w:val="center"/>
          </w:tcPr>
          <w:p w14:paraId="226B3BD9" w14:textId="77777777" w:rsidR="00773E4B" w:rsidRPr="00360219" w:rsidRDefault="00773E4B" w:rsidP="00773E4B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4B4165" w:rsidRPr="00360219" w14:paraId="6CD18F7B" w14:textId="77777777" w:rsidTr="001C7FC3">
        <w:trPr>
          <w:trHeight w:val="386"/>
        </w:trPr>
        <w:tc>
          <w:tcPr>
            <w:tcW w:w="5000" w:type="pct"/>
            <w:gridSpan w:val="14"/>
            <w:vAlign w:val="center"/>
          </w:tcPr>
          <w:p w14:paraId="682BA122" w14:textId="77777777" w:rsidR="004B4165" w:rsidRPr="00360219" w:rsidRDefault="004B4165" w:rsidP="004B4165">
            <w:pPr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RECURSOS NECESARIOS</w:t>
            </w:r>
          </w:p>
        </w:tc>
      </w:tr>
      <w:tr w:rsidR="004B4165" w:rsidRPr="00360219" w14:paraId="78774E4B" w14:textId="77777777" w:rsidTr="001C7FC3">
        <w:trPr>
          <w:trHeight w:val="828"/>
        </w:trPr>
        <w:tc>
          <w:tcPr>
            <w:tcW w:w="5000" w:type="pct"/>
            <w:gridSpan w:val="14"/>
            <w:vAlign w:val="center"/>
          </w:tcPr>
          <w:p w14:paraId="3A410B3F" w14:textId="77777777" w:rsidR="00C24CB7" w:rsidRDefault="00C24CB7" w:rsidP="004B4165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  <w:p w14:paraId="36ED0793" w14:textId="77777777" w:rsidR="00C24CB7" w:rsidRDefault="00C24CB7" w:rsidP="004B4165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  <w:p w14:paraId="3F00B110" w14:textId="77777777" w:rsidR="00C24CB7" w:rsidRDefault="00C24CB7" w:rsidP="004B4165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  <w:p w14:paraId="3E7A64BC" w14:textId="3E485491" w:rsidR="002824F4" w:rsidRPr="00360219" w:rsidRDefault="002824F4" w:rsidP="004B4165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2824F4" w:rsidRPr="00360219" w14:paraId="4DA45B2A" w14:textId="77777777" w:rsidTr="001C7FC3">
        <w:trPr>
          <w:trHeight w:val="828"/>
        </w:trPr>
        <w:tc>
          <w:tcPr>
            <w:tcW w:w="5000" w:type="pct"/>
            <w:gridSpan w:val="14"/>
            <w:vAlign w:val="center"/>
          </w:tcPr>
          <w:tbl>
            <w:tblPr>
              <w:tblpPr w:leftFromText="141" w:rightFromText="141" w:vertAnchor="page" w:horzAnchor="margin" w:tblpY="631"/>
              <w:tblOverlap w:val="never"/>
              <w:tblW w:w="92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64"/>
              <w:gridCol w:w="4162"/>
            </w:tblGrid>
            <w:tr w:rsidR="002824F4" w:rsidRPr="008F3215" w14:paraId="692DF74F" w14:textId="77777777" w:rsidTr="000E10CB">
              <w:trPr>
                <w:trHeight w:val="60"/>
              </w:trPr>
              <w:tc>
                <w:tcPr>
                  <w:tcW w:w="49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center"/>
                  <w:hideMark/>
                </w:tcPr>
                <w:p w14:paraId="0BD81DD0" w14:textId="77777777" w:rsidR="002824F4" w:rsidRPr="008F3215" w:rsidRDefault="002824F4" w:rsidP="002824F4">
                  <w:pPr>
                    <w:jc w:val="center"/>
                    <w:rPr>
                      <w:rFonts w:ascii="Candara" w:hAnsi="Candara" w:cs="Arial"/>
                      <w:b/>
                      <w:bCs/>
                      <w:sz w:val="22"/>
                      <w:szCs w:val="22"/>
                    </w:rPr>
                  </w:pPr>
                  <w:r w:rsidRPr="008F3215">
                    <w:rPr>
                      <w:rFonts w:ascii="Candara" w:hAnsi="Candara" w:cs="Arial"/>
                      <w:b/>
                      <w:bCs/>
                      <w:sz w:val="22"/>
                      <w:szCs w:val="22"/>
                    </w:rPr>
                    <w:t>IDENTIFICACIÓN DE PELIGROS /ASPECTOS AMBIENTALES</w:t>
                  </w:r>
                  <w:r>
                    <w:rPr>
                      <w:rFonts w:ascii="Candara" w:hAnsi="Candara" w:cs="Arial"/>
                      <w:b/>
                      <w:bCs/>
                      <w:sz w:val="22"/>
                      <w:szCs w:val="22"/>
                    </w:rPr>
                    <w:t>/RIESGOS DE PROCESO</w:t>
                  </w:r>
                </w:p>
              </w:tc>
              <w:tc>
                <w:tcPr>
                  <w:tcW w:w="16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808080" w:themeFill="background1" w:themeFillShade="80"/>
                  <w:vAlign w:val="center"/>
                </w:tcPr>
                <w:p w14:paraId="7CFC67BC" w14:textId="77777777" w:rsidR="002824F4" w:rsidRPr="008F3215" w:rsidRDefault="002824F4" w:rsidP="002824F4">
                  <w:pPr>
                    <w:ind w:left="783" w:hanging="783"/>
                    <w:jc w:val="center"/>
                    <w:rPr>
                      <w:rFonts w:ascii="Candara" w:hAnsi="Candar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center"/>
                  <w:hideMark/>
                </w:tcPr>
                <w:p w14:paraId="7A2499D2" w14:textId="77777777" w:rsidR="002824F4" w:rsidRPr="008F3215" w:rsidRDefault="002824F4" w:rsidP="002824F4">
                  <w:pPr>
                    <w:jc w:val="center"/>
                    <w:rPr>
                      <w:rFonts w:ascii="Candara" w:hAnsi="Candara" w:cs="Arial"/>
                      <w:b/>
                      <w:bCs/>
                      <w:sz w:val="22"/>
                      <w:szCs w:val="22"/>
                    </w:rPr>
                  </w:pPr>
                  <w:r w:rsidRPr="008F3215">
                    <w:rPr>
                      <w:rFonts w:ascii="Candara" w:hAnsi="Candara" w:cs="Arial"/>
                      <w:b/>
                      <w:bCs/>
                      <w:sz w:val="22"/>
                      <w:szCs w:val="22"/>
                    </w:rPr>
                    <w:t>DETERMINACIÓN DE CONTROLES</w:t>
                  </w:r>
                </w:p>
              </w:tc>
            </w:tr>
            <w:tr w:rsidR="002824F4" w:rsidRPr="00D5433A" w14:paraId="03819CF0" w14:textId="77777777" w:rsidTr="000E10CB">
              <w:trPr>
                <w:trHeight w:val="241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592CD" w14:textId="77777777" w:rsidR="002824F4" w:rsidRPr="00D5433A" w:rsidRDefault="002824F4" w:rsidP="002824F4">
                  <w:pPr>
                    <w:ind w:left="783" w:hanging="783"/>
                    <w:jc w:val="center"/>
                    <w:rPr>
                      <w:rFonts w:ascii="Candara" w:hAnsi="Candara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i/>
                      <w:iCs/>
                      <w:color w:val="A6A6A6" w:themeColor="background1" w:themeShade="A6"/>
                      <w:sz w:val="22"/>
                      <w:szCs w:val="22"/>
                    </w:rPr>
                    <w:t xml:space="preserve">Ejemplo. </w:t>
                  </w:r>
                  <w:r w:rsidRPr="00D5433A">
                    <w:rPr>
                      <w:rFonts w:ascii="Candara" w:hAnsi="Candara" w:cs="Arial"/>
                      <w:i/>
                      <w:iCs/>
                      <w:color w:val="A6A6A6" w:themeColor="background1" w:themeShade="A6"/>
                      <w:sz w:val="22"/>
                      <w:szCs w:val="22"/>
                    </w:rPr>
                    <w:t>Traslado de personal en destinos nacionales (viajes)</w:t>
                  </w:r>
                </w:p>
              </w:tc>
              <w:tc>
                <w:tcPr>
                  <w:tcW w:w="43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D9B09" w14:textId="77777777" w:rsidR="002824F4" w:rsidRPr="00D5433A" w:rsidRDefault="002824F4" w:rsidP="002824F4">
                  <w:pPr>
                    <w:ind w:left="783" w:hanging="783"/>
                    <w:jc w:val="center"/>
                    <w:rPr>
                      <w:rFonts w:ascii="Candara" w:hAnsi="Candara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i/>
                      <w:iCs/>
                      <w:color w:val="A6A6A6" w:themeColor="background1" w:themeShade="A6"/>
                      <w:sz w:val="22"/>
                      <w:szCs w:val="22"/>
                    </w:rPr>
                    <w:t xml:space="preserve">Ejemplo. </w:t>
                  </w:r>
                  <w:r w:rsidRPr="00D5433A">
                    <w:rPr>
                      <w:rFonts w:ascii="Candara" w:hAnsi="Candara" w:cs="Arial"/>
                      <w:i/>
                      <w:iCs/>
                      <w:color w:val="A6A6A6" w:themeColor="background1" w:themeShade="A6"/>
                      <w:sz w:val="22"/>
                      <w:szCs w:val="22"/>
                    </w:rPr>
                    <w:t>Matriz de peligros, procedimientos SGSST, programa de capacitación, pago actualizado de planillas de aportes.</w:t>
                  </w:r>
                </w:p>
              </w:tc>
            </w:tr>
            <w:tr w:rsidR="002824F4" w:rsidRPr="008F3215" w14:paraId="2D6D38A1" w14:textId="77777777" w:rsidTr="000E10CB">
              <w:trPr>
                <w:trHeight w:val="222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E4F9F" w14:textId="77777777" w:rsidR="002824F4" w:rsidRPr="008F3215" w:rsidRDefault="002824F4" w:rsidP="002824F4">
                  <w:pPr>
                    <w:rPr>
                      <w:rFonts w:ascii="Candara" w:hAnsi="Candara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15597" w14:textId="77777777" w:rsidR="002824F4" w:rsidRPr="008F3215" w:rsidRDefault="002824F4" w:rsidP="002824F4">
                  <w:pPr>
                    <w:rPr>
                      <w:rFonts w:ascii="Candara" w:hAnsi="Candara" w:cs="Arial"/>
                      <w:sz w:val="22"/>
                      <w:szCs w:val="22"/>
                    </w:rPr>
                  </w:pPr>
                </w:p>
              </w:tc>
            </w:tr>
            <w:tr w:rsidR="002824F4" w:rsidRPr="008F3215" w14:paraId="17B71055" w14:textId="77777777" w:rsidTr="000E10CB">
              <w:trPr>
                <w:trHeight w:val="310"/>
              </w:trPr>
              <w:tc>
                <w:tcPr>
                  <w:tcW w:w="49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249DC" w14:textId="77777777" w:rsidR="002824F4" w:rsidRPr="008F3215" w:rsidRDefault="002824F4" w:rsidP="002824F4">
                  <w:pPr>
                    <w:ind w:left="783" w:hanging="783"/>
                    <w:jc w:val="center"/>
                    <w:rPr>
                      <w:rFonts w:ascii="Candara" w:hAnsi="Candar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87860CE" w14:textId="77777777" w:rsidR="002824F4" w:rsidRPr="008F3215" w:rsidRDefault="002824F4" w:rsidP="002824F4">
                  <w:pPr>
                    <w:ind w:left="783" w:hanging="783"/>
                    <w:jc w:val="center"/>
                    <w:rPr>
                      <w:rFonts w:ascii="Candara" w:hAnsi="Candara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6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6772F" w14:textId="77777777" w:rsidR="002824F4" w:rsidRPr="008F3215" w:rsidRDefault="002824F4" w:rsidP="002824F4">
                  <w:pPr>
                    <w:ind w:left="783" w:hanging="783"/>
                    <w:jc w:val="center"/>
                    <w:rPr>
                      <w:rFonts w:ascii="Candara" w:hAnsi="Candara" w:cs="Arial"/>
                      <w:sz w:val="22"/>
                      <w:szCs w:val="22"/>
                    </w:rPr>
                  </w:pPr>
                </w:p>
              </w:tc>
            </w:tr>
          </w:tbl>
          <w:p w14:paraId="2A597D8C" w14:textId="1249EE2A" w:rsidR="002824F4" w:rsidRDefault="002824F4" w:rsidP="004B4165">
            <w:pPr>
              <w:jc w:val="both"/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F3215"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VALORACIÓN DEL RIESGO (</w:t>
            </w:r>
            <w:r w:rsidRPr="002824F4">
              <w:rPr>
                <w:rFonts w:ascii="Candara" w:hAnsi="Candara" w:cs="Arial"/>
                <w:color w:val="000000"/>
                <w:sz w:val="22"/>
                <w:szCs w:val="22"/>
                <w:shd w:val="clear" w:color="auto" w:fill="FFFFFF"/>
              </w:rPr>
              <w:t>Identificación de peligros, aspectos ambientales, riesgos de procesos antes de introducir los cambios</w:t>
            </w:r>
            <w:r w:rsidRPr="008F3215"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08F22C91" w14:textId="77777777" w:rsidR="002824F4" w:rsidRDefault="002824F4" w:rsidP="004B4165">
            <w:pPr>
              <w:jc w:val="both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EE6197" w:rsidRPr="00360219" w14:paraId="24B536B8" w14:textId="77777777" w:rsidTr="001C7FC3">
        <w:tc>
          <w:tcPr>
            <w:tcW w:w="5000" w:type="pct"/>
            <w:gridSpan w:val="14"/>
            <w:shd w:val="clear" w:color="auto" w:fill="D9D9D9" w:themeFill="background1" w:themeFillShade="D9"/>
            <w:vAlign w:val="center"/>
          </w:tcPr>
          <w:p w14:paraId="3BF798FF" w14:textId="5F118448" w:rsidR="00EE6197" w:rsidRPr="00360219" w:rsidRDefault="00EE6197" w:rsidP="00773E4B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 xml:space="preserve">IMPLEMENTACIÓN </w:t>
            </w:r>
          </w:p>
        </w:tc>
      </w:tr>
      <w:tr w:rsidR="00442EBA" w:rsidRPr="00360219" w14:paraId="7996578D" w14:textId="77777777" w:rsidTr="001C7FC3">
        <w:tc>
          <w:tcPr>
            <w:tcW w:w="1836" w:type="pct"/>
            <w:gridSpan w:val="3"/>
            <w:vAlign w:val="center"/>
          </w:tcPr>
          <w:p w14:paraId="570100A4" w14:textId="0A306D09" w:rsidR="00442EBA" w:rsidRPr="00360219" w:rsidRDefault="00442EBA" w:rsidP="00442EBA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ACTIVIDADES / ACCIONES</w:t>
            </w:r>
          </w:p>
        </w:tc>
        <w:tc>
          <w:tcPr>
            <w:tcW w:w="1840" w:type="pct"/>
            <w:gridSpan w:val="8"/>
            <w:vAlign w:val="center"/>
          </w:tcPr>
          <w:p w14:paraId="5C827E93" w14:textId="61767935" w:rsidR="00442EBA" w:rsidRPr="00360219" w:rsidRDefault="00442EBA" w:rsidP="00442EBA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val="es-CO"/>
              </w:rPr>
              <w:t>FECHA PLANIFICACIÓN</w:t>
            </w:r>
          </w:p>
        </w:tc>
        <w:tc>
          <w:tcPr>
            <w:tcW w:w="1324" w:type="pct"/>
            <w:gridSpan w:val="3"/>
            <w:vAlign w:val="center"/>
          </w:tcPr>
          <w:p w14:paraId="30A9B520" w14:textId="0AE0504E" w:rsidR="00442EBA" w:rsidRPr="00360219" w:rsidRDefault="00442EBA" w:rsidP="00442EBA">
            <w:pPr>
              <w:jc w:val="center"/>
              <w:rPr>
                <w:rFonts w:ascii="Candara" w:hAnsi="Candara" w:cs="Arial"/>
                <w:b/>
                <w:sz w:val="22"/>
                <w:szCs w:val="22"/>
                <w:highlight w:val="yellow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RESPONSABLE</w:t>
            </w:r>
          </w:p>
        </w:tc>
      </w:tr>
      <w:tr w:rsidR="00442EBA" w:rsidRPr="00360219" w14:paraId="28163280" w14:textId="77777777" w:rsidTr="001C7FC3">
        <w:trPr>
          <w:trHeight w:val="1156"/>
        </w:trPr>
        <w:tc>
          <w:tcPr>
            <w:tcW w:w="1836" w:type="pct"/>
            <w:gridSpan w:val="3"/>
          </w:tcPr>
          <w:p w14:paraId="17A9AEA4" w14:textId="0D944156" w:rsidR="00442EBA" w:rsidRPr="00360219" w:rsidRDefault="00442EBA" w:rsidP="00D418CA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840" w:type="pct"/>
            <w:gridSpan w:val="8"/>
          </w:tcPr>
          <w:p w14:paraId="639D8B23" w14:textId="6C0CE538" w:rsidR="00442EBA" w:rsidRPr="00360219" w:rsidRDefault="00442EBA" w:rsidP="00D418CA">
            <w:pPr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  <w:tc>
          <w:tcPr>
            <w:tcW w:w="1324" w:type="pct"/>
            <w:gridSpan w:val="3"/>
          </w:tcPr>
          <w:p w14:paraId="788882FE" w14:textId="72B07E8B" w:rsidR="00442EBA" w:rsidRPr="00360219" w:rsidRDefault="00442EBA" w:rsidP="00D00014">
            <w:pPr>
              <w:jc w:val="center"/>
              <w:rPr>
                <w:rFonts w:ascii="Candara" w:hAnsi="Candara" w:cs="Arial"/>
                <w:sz w:val="22"/>
                <w:szCs w:val="22"/>
                <w:lang w:val="es-CO"/>
              </w:rPr>
            </w:pPr>
          </w:p>
        </w:tc>
      </w:tr>
      <w:tr w:rsidR="007F5BF7" w:rsidRPr="00360219" w14:paraId="5F559B85" w14:textId="77777777" w:rsidTr="001C7FC3">
        <w:tc>
          <w:tcPr>
            <w:tcW w:w="5000" w:type="pct"/>
            <w:gridSpan w:val="14"/>
            <w:shd w:val="clear" w:color="auto" w:fill="D9D9D9" w:themeFill="background1" w:themeFillShade="D9"/>
            <w:vAlign w:val="center"/>
          </w:tcPr>
          <w:p w14:paraId="769C2573" w14:textId="24814A98" w:rsidR="007F5BF7" w:rsidRPr="00360219" w:rsidRDefault="007F5BF7" w:rsidP="00756F80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SEGUIMIENTO</w:t>
            </w:r>
          </w:p>
        </w:tc>
      </w:tr>
      <w:tr w:rsidR="00442EBA" w:rsidRPr="00360219" w14:paraId="5D0B0AB1" w14:textId="77777777" w:rsidTr="001C7FC3">
        <w:tc>
          <w:tcPr>
            <w:tcW w:w="1836" w:type="pct"/>
            <w:gridSpan w:val="3"/>
            <w:vAlign w:val="center"/>
          </w:tcPr>
          <w:p w14:paraId="723C2923" w14:textId="77777777" w:rsidR="00442EBA" w:rsidRPr="00360219" w:rsidRDefault="00442EBA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1840" w:type="pct"/>
            <w:gridSpan w:val="8"/>
            <w:vAlign w:val="center"/>
          </w:tcPr>
          <w:p w14:paraId="54F68930" w14:textId="0AAB1C58" w:rsidR="00442EBA" w:rsidRPr="00360219" w:rsidRDefault="00442EBA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RESULTADO</w:t>
            </w:r>
          </w:p>
        </w:tc>
        <w:tc>
          <w:tcPr>
            <w:tcW w:w="1324" w:type="pct"/>
            <w:gridSpan w:val="3"/>
            <w:vAlign w:val="center"/>
          </w:tcPr>
          <w:p w14:paraId="10F9DFCA" w14:textId="77777777" w:rsidR="00442EBA" w:rsidRPr="00360219" w:rsidRDefault="00442EBA" w:rsidP="00756F80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RESPONSABLE</w:t>
            </w:r>
          </w:p>
        </w:tc>
      </w:tr>
      <w:tr w:rsidR="001C7FC3" w:rsidRPr="00360219" w14:paraId="762E4C0B" w14:textId="77777777" w:rsidTr="001C7FC3">
        <w:tc>
          <w:tcPr>
            <w:tcW w:w="1836" w:type="pct"/>
            <w:gridSpan w:val="3"/>
            <w:vAlign w:val="center"/>
          </w:tcPr>
          <w:p w14:paraId="49D960C1" w14:textId="77777777" w:rsidR="001C7FC3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45C360D2" w14:textId="77777777" w:rsidR="001C7FC3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3078E65D" w14:textId="77777777" w:rsidR="001C7FC3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559C0763" w14:textId="77777777" w:rsidR="001C7FC3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3236FEA1" w14:textId="77777777" w:rsidR="001C7FC3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7BFEB7B4" w14:textId="77777777" w:rsidR="001C7FC3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58059BE9" w14:textId="77777777" w:rsidR="001C7FC3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79C8B24C" w14:textId="77777777" w:rsidR="001C7FC3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1AF4E2CB" w14:textId="77777777" w:rsidR="001C7FC3" w:rsidRPr="00360219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840" w:type="pct"/>
            <w:gridSpan w:val="8"/>
            <w:vAlign w:val="center"/>
          </w:tcPr>
          <w:p w14:paraId="3FAD5459" w14:textId="77777777" w:rsidR="001C7FC3" w:rsidRPr="00360219" w:rsidRDefault="001C7FC3" w:rsidP="00756F80">
            <w:pPr>
              <w:ind w:left="66"/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324" w:type="pct"/>
            <w:gridSpan w:val="3"/>
            <w:vAlign w:val="center"/>
          </w:tcPr>
          <w:p w14:paraId="7789A28F" w14:textId="77777777" w:rsidR="001C7FC3" w:rsidRPr="00360219" w:rsidRDefault="001C7FC3" w:rsidP="00756F80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</w:tc>
      </w:tr>
      <w:tr w:rsidR="006F3DD1" w:rsidRPr="00360219" w14:paraId="1E4819A3" w14:textId="77777777" w:rsidTr="001C7FC3">
        <w:tc>
          <w:tcPr>
            <w:tcW w:w="5000" w:type="pct"/>
            <w:gridSpan w:val="14"/>
            <w:shd w:val="clear" w:color="auto" w:fill="D9D9D9" w:themeFill="background1" w:themeFillShade="D9"/>
            <w:vAlign w:val="center"/>
          </w:tcPr>
          <w:p w14:paraId="666DD317" w14:textId="77777777" w:rsidR="006F3DD1" w:rsidRPr="00360219" w:rsidRDefault="006F3DD1" w:rsidP="005577D4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  <w:r w:rsidRPr="00360219">
              <w:rPr>
                <w:rFonts w:ascii="Candara" w:hAnsi="Candara" w:cs="Arial"/>
                <w:b/>
                <w:sz w:val="22"/>
                <w:szCs w:val="22"/>
                <w:lang w:val="es-CO"/>
              </w:rPr>
              <w:t>CONCLUSIÓN DE LA GESTIÓN DEL CAMBIO</w:t>
            </w:r>
          </w:p>
        </w:tc>
      </w:tr>
      <w:tr w:rsidR="001C7FC3" w:rsidRPr="00360219" w14:paraId="437A8CD0" w14:textId="77777777" w:rsidTr="001C7FC3">
        <w:tc>
          <w:tcPr>
            <w:tcW w:w="5000" w:type="pct"/>
            <w:gridSpan w:val="14"/>
            <w:vAlign w:val="center"/>
          </w:tcPr>
          <w:p w14:paraId="1C23E8AA" w14:textId="77777777" w:rsidR="001C7FC3" w:rsidRDefault="001C7FC3" w:rsidP="005577D4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5973BE6B" w14:textId="77777777" w:rsidR="001C7FC3" w:rsidRDefault="001C7FC3" w:rsidP="005577D4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31BCA43E" w14:textId="77777777" w:rsidR="001C7FC3" w:rsidRDefault="001C7FC3" w:rsidP="005577D4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  <w:p w14:paraId="09B6C399" w14:textId="236D160E" w:rsidR="001C7FC3" w:rsidRPr="00360219" w:rsidRDefault="001C7FC3" w:rsidP="005577D4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s-CO"/>
              </w:rPr>
            </w:pPr>
          </w:p>
        </w:tc>
      </w:tr>
    </w:tbl>
    <w:p w14:paraId="05C363DA" w14:textId="77777777" w:rsidR="00A31213" w:rsidRPr="00360219" w:rsidRDefault="00A31213" w:rsidP="00185056">
      <w:pPr>
        <w:rPr>
          <w:rFonts w:ascii="Candara" w:hAnsi="Candara" w:cs="Arial"/>
          <w:szCs w:val="24"/>
          <w:lang w:val="es-CO"/>
        </w:rPr>
      </w:pPr>
    </w:p>
    <w:p w14:paraId="33DA4663" w14:textId="77777777" w:rsidR="00A31213" w:rsidRPr="00360219" w:rsidRDefault="00A31213" w:rsidP="00A31213">
      <w:pPr>
        <w:rPr>
          <w:rFonts w:ascii="Candara" w:hAnsi="Candara" w:cs="Arial"/>
          <w:szCs w:val="24"/>
          <w:lang w:val="es-CO"/>
        </w:rPr>
      </w:pPr>
    </w:p>
    <w:p w14:paraId="57CB138A" w14:textId="77777777" w:rsidR="00A31213" w:rsidRPr="00360219" w:rsidRDefault="00A31213" w:rsidP="00A31213">
      <w:pPr>
        <w:rPr>
          <w:rFonts w:ascii="Candara" w:hAnsi="Candara" w:cs="Arial"/>
          <w:szCs w:val="24"/>
          <w:lang w:val="es-CO"/>
        </w:rPr>
      </w:pPr>
    </w:p>
    <w:p w14:paraId="24B96B3A" w14:textId="77777777" w:rsidR="00A31213" w:rsidRPr="00360219" w:rsidRDefault="00A31213" w:rsidP="00A31213">
      <w:pPr>
        <w:rPr>
          <w:rFonts w:ascii="Candara" w:hAnsi="Candara" w:cs="Arial"/>
          <w:szCs w:val="24"/>
          <w:lang w:val="es-CO"/>
        </w:rPr>
      </w:pPr>
    </w:p>
    <w:p w14:paraId="78535E98" w14:textId="77777777" w:rsidR="00A31213" w:rsidRPr="00360219" w:rsidRDefault="00A31213" w:rsidP="00A31213">
      <w:pPr>
        <w:rPr>
          <w:rFonts w:ascii="Candara" w:hAnsi="Candara" w:cs="Arial"/>
          <w:szCs w:val="24"/>
          <w:lang w:val="es-CO"/>
        </w:rPr>
      </w:pPr>
    </w:p>
    <w:p w14:paraId="64333B17" w14:textId="3DEFAB29" w:rsidR="00360219" w:rsidRPr="00360219" w:rsidRDefault="00360219" w:rsidP="00D9032A">
      <w:pPr>
        <w:tabs>
          <w:tab w:val="left" w:pos="7890"/>
        </w:tabs>
        <w:rPr>
          <w:rFonts w:ascii="Candara" w:hAnsi="Candara" w:cs="Arial"/>
          <w:szCs w:val="24"/>
          <w:lang w:val="es-CO"/>
        </w:rPr>
      </w:pPr>
    </w:p>
    <w:sectPr w:rsidR="00360219" w:rsidRPr="00360219" w:rsidSect="003A4F0D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1134" w:bottom="1134" w:left="1701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CB86" w14:textId="77777777" w:rsidR="00A312DB" w:rsidRDefault="00A312DB">
      <w:pPr>
        <w:spacing w:line="20" w:lineRule="exact"/>
      </w:pPr>
    </w:p>
  </w:endnote>
  <w:endnote w:type="continuationSeparator" w:id="0">
    <w:p w14:paraId="7CF81FB6" w14:textId="77777777" w:rsidR="00A312DB" w:rsidRDefault="00A312DB">
      <w:r>
        <w:t xml:space="preserve"> </w:t>
      </w:r>
    </w:p>
  </w:endnote>
  <w:endnote w:type="continuationNotice" w:id="1">
    <w:p w14:paraId="5F5F3CBA" w14:textId="77777777" w:rsidR="00A312DB" w:rsidRDefault="00A312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E13D" w14:textId="671A98D9" w:rsidR="00A31213" w:rsidRPr="00A31213" w:rsidRDefault="00A31213" w:rsidP="00360219">
    <w:pPr>
      <w:pStyle w:val="Piedepgina"/>
      <w:rPr>
        <w:rFonts w:ascii="Verdana" w:hAnsi="Verdana"/>
        <w:sz w:val="16"/>
        <w:szCs w:val="16"/>
      </w:rPr>
    </w:pPr>
  </w:p>
  <w:p w14:paraId="34399623" w14:textId="77777777" w:rsidR="00A31213" w:rsidRPr="00A31213" w:rsidRDefault="00A31213">
    <w:pPr>
      <w:pStyle w:val="Piedepgina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03FA" w14:textId="77777777" w:rsidR="00A312DB" w:rsidRDefault="00A312DB">
      <w:r>
        <w:separator/>
      </w:r>
    </w:p>
  </w:footnote>
  <w:footnote w:type="continuationSeparator" w:id="0">
    <w:p w14:paraId="0AF88F09" w14:textId="77777777" w:rsidR="00A312DB" w:rsidRDefault="00A3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4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0"/>
      <w:gridCol w:w="4407"/>
      <w:gridCol w:w="2035"/>
      <w:gridCol w:w="1052"/>
    </w:tblGrid>
    <w:tr w:rsidR="00360219" w:rsidRPr="00360219" w14:paraId="20FF61D7" w14:textId="77777777" w:rsidTr="008971D4">
      <w:trPr>
        <w:trHeight w:val="133"/>
      </w:trPr>
      <w:tc>
        <w:tcPr>
          <w:tcW w:w="1957" w:type="dxa"/>
          <w:vMerge w:val="restart"/>
          <w:vAlign w:val="center"/>
        </w:tcPr>
        <w:p w14:paraId="2E557820" w14:textId="4AC3B820" w:rsidR="00360219" w:rsidRPr="00360219" w:rsidRDefault="008971D4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  <w:r>
            <w:rPr>
              <w:noProof/>
            </w:rPr>
            <w:drawing>
              <wp:inline distT="0" distB="0" distL="0" distR="0" wp14:anchorId="517B84A8" wp14:editId="58E8EAFA">
                <wp:extent cx="1268103" cy="349250"/>
                <wp:effectExtent l="0" t="0" r="8255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2FEC32-203A-4719-A651-05CC977716D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BA2FEC32-203A-4719-A651-05CC977716D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615" cy="350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  <w:vMerge w:val="restart"/>
          <w:vAlign w:val="center"/>
        </w:tcPr>
        <w:p w14:paraId="1182325D" w14:textId="48C2C714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b/>
              <w:sz w:val="20"/>
            </w:rPr>
          </w:pPr>
          <w:r w:rsidRPr="00360219">
            <w:rPr>
              <w:rFonts w:ascii="Candara" w:hAnsi="Candara" w:cs="Calibri"/>
              <w:b/>
              <w:sz w:val="22"/>
              <w:szCs w:val="22"/>
            </w:rPr>
            <w:t>PLANIFICACI</w:t>
          </w:r>
          <w:r w:rsidR="003727E3">
            <w:rPr>
              <w:rFonts w:ascii="Candara" w:hAnsi="Candara" w:cs="Calibri"/>
              <w:b/>
              <w:sz w:val="22"/>
              <w:szCs w:val="22"/>
            </w:rPr>
            <w:t>Ó</w:t>
          </w:r>
          <w:r w:rsidRPr="00360219">
            <w:rPr>
              <w:rFonts w:ascii="Candara" w:hAnsi="Candara" w:cs="Calibri"/>
              <w:b/>
              <w:sz w:val="22"/>
              <w:szCs w:val="22"/>
            </w:rPr>
            <w:t>N PARA LA GESTI</w:t>
          </w:r>
          <w:r w:rsidR="003727E3">
            <w:rPr>
              <w:rFonts w:ascii="Candara" w:hAnsi="Candara" w:cs="Calibri"/>
              <w:b/>
              <w:sz w:val="22"/>
              <w:szCs w:val="22"/>
            </w:rPr>
            <w:t>Ó</w:t>
          </w:r>
          <w:r w:rsidRPr="00360219">
            <w:rPr>
              <w:rFonts w:ascii="Candara" w:hAnsi="Candara" w:cs="Calibri"/>
              <w:b/>
              <w:sz w:val="22"/>
              <w:szCs w:val="22"/>
            </w:rPr>
            <w:t>N DEL CAMBIO</w:t>
          </w:r>
        </w:p>
      </w:tc>
      <w:tc>
        <w:tcPr>
          <w:tcW w:w="2070" w:type="dxa"/>
        </w:tcPr>
        <w:p w14:paraId="4AD2CE62" w14:textId="77777777" w:rsidR="00360219" w:rsidRPr="00360219" w:rsidRDefault="00360219" w:rsidP="00360219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360219">
            <w:rPr>
              <w:rFonts w:ascii="Candara" w:hAnsi="Candara" w:cs="Calibri"/>
              <w:sz w:val="18"/>
              <w:szCs w:val="18"/>
            </w:rPr>
            <w:t>CÓDIGO</w:t>
          </w:r>
        </w:p>
      </w:tc>
      <w:tc>
        <w:tcPr>
          <w:tcW w:w="1053" w:type="dxa"/>
        </w:tcPr>
        <w:p w14:paraId="14447313" w14:textId="6424F326" w:rsidR="00360219" w:rsidRPr="00360219" w:rsidRDefault="00360219" w:rsidP="00360219">
          <w:pPr>
            <w:pStyle w:val="Encabezado"/>
            <w:jc w:val="right"/>
            <w:rPr>
              <w:rFonts w:ascii="Candara" w:hAnsi="Candara" w:cs="Calibri"/>
              <w:sz w:val="20"/>
            </w:rPr>
          </w:pPr>
          <w:r w:rsidRPr="00360219">
            <w:rPr>
              <w:rFonts w:ascii="Candara" w:hAnsi="Candara" w:cs="Calibri"/>
              <w:sz w:val="20"/>
            </w:rPr>
            <w:t>GCA-</w:t>
          </w:r>
          <w:r w:rsidR="003727E3">
            <w:rPr>
              <w:rFonts w:ascii="Candara" w:hAnsi="Candara" w:cs="Calibri"/>
              <w:sz w:val="20"/>
            </w:rPr>
            <w:t>FO</w:t>
          </w:r>
          <w:r w:rsidRPr="00360219">
            <w:rPr>
              <w:rFonts w:ascii="Candara" w:hAnsi="Candara" w:cs="Calibri"/>
              <w:sz w:val="20"/>
            </w:rPr>
            <w:t>-21</w:t>
          </w:r>
        </w:p>
      </w:tc>
    </w:tr>
    <w:tr w:rsidR="004918D8" w:rsidRPr="00360219" w14:paraId="4F2899CA" w14:textId="77777777" w:rsidTr="00752B3E">
      <w:trPr>
        <w:trHeight w:val="161"/>
      </w:trPr>
      <w:tc>
        <w:tcPr>
          <w:tcW w:w="1957" w:type="dxa"/>
          <w:vMerge/>
        </w:tcPr>
        <w:p w14:paraId="005948F4" w14:textId="77777777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</w:p>
      </w:tc>
      <w:tc>
        <w:tcPr>
          <w:tcW w:w="4564" w:type="dxa"/>
          <w:vMerge/>
        </w:tcPr>
        <w:p w14:paraId="7C5075EE" w14:textId="77777777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</w:p>
      </w:tc>
      <w:tc>
        <w:tcPr>
          <w:tcW w:w="2070" w:type="dxa"/>
        </w:tcPr>
        <w:p w14:paraId="35C91BA2" w14:textId="77777777" w:rsidR="00360219" w:rsidRPr="00360219" w:rsidRDefault="00360219" w:rsidP="00360219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360219">
            <w:rPr>
              <w:rFonts w:ascii="Candara" w:hAnsi="Candara" w:cs="Calibri"/>
              <w:sz w:val="18"/>
              <w:szCs w:val="18"/>
            </w:rPr>
            <w:t>VERSIÓN</w:t>
          </w:r>
        </w:p>
      </w:tc>
      <w:tc>
        <w:tcPr>
          <w:tcW w:w="1053" w:type="dxa"/>
        </w:tcPr>
        <w:p w14:paraId="7F35D490" w14:textId="33530257" w:rsidR="00360219" w:rsidRPr="00360219" w:rsidRDefault="008971D4" w:rsidP="00360219">
          <w:pPr>
            <w:pStyle w:val="Encabezado"/>
            <w:jc w:val="right"/>
            <w:rPr>
              <w:rFonts w:ascii="Candara" w:hAnsi="Candara" w:cs="Calibri"/>
              <w:sz w:val="20"/>
            </w:rPr>
          </w:pPr>
          <w:r>
            <w:rPr>
              <w:rFonts w:ascii="Candara" w:hAnsi="Candara" w:cs="Calibri"/>
              <w:sz w:val="20"/>
            </w:rPr>
            <w:t>5</w:t>
          </w:r>
        </w:p>
      </w:tc>
    </w:tr>
    <w:tr w:rsidR="004918D8" w:rsidRPr="00360219" w14:paraId="7274889D" w14:textId="77777777" w:rsidTr="00360219">
      <w:trPr>
        <w:trHeight w:val="257"/>
      </w:trPr>
      <w:tc>
        <w:tcPr>
          <w:tcW w:w="1957" w:type="dxa"/>
          <w:vMerge/>
        </w:tcPr>
        <w:p w14:paraId="63A0AF6D" w14:textId="77777777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</w:p>
      </w:tc>
      <w:tc>
        <w:tcPr>
          <w:tcW w:w="4564" w:type="dxa"/>
          <w:vMerge/>
        </w:tcPr>
        <w:p w14:paraId="2676C8A8" w14:textId="77777777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</w:p>
      </w:tc>
      <w:tc>
        <w:tcPr>
          <w:tcW w:w="2070" w:type="dxa"/>
        </w:tcPr>
        <w:p w14:paraId="35FCA9A0" w14:textId="2CF37D80" w:rsidR="00360219" w:rsidRPr="00360219" w:rsidRDefault="00360219" w:rsidP="00360219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360219">
            <w:rPr>
              <w:rFonts w:ascii="Candara" w:hAnsi="Candara" w:cs="Calibri"/>
              <w:sz w:val="18"/>
              <w:szCs w:val="18"/>
            </w:rPr>
            <w:t>FECHA EMISIÓN</w:t>
          </w:r>
        </w:p>
      </w:tc>
      <w:tc>
        <w:tcPr>
          <w:tcW w:w="1053" w:type="dxa"/>
        </w:tcPr>
        <w:p w14:paraId="39043BBD" w14:textId="6EB2D6FE" w:rsidR="00360219" w:rsidRPr="00360219" w:rsidRDefault="00360219" w:rsidP="00360219">
          <w:pPr>
            <w:pStyle w:val="Encabezado"/>
            <w:jc w:val="right"/>
            <w:rPr>
              <w:rFonts w:ascii="Candara" w:hAnsi="Candara" w:cs="Calibri"/>
              <w:sz w:val="20"/>
            </w:rPr>
          </w:pPr>
          <w:r w:rsidRPr="00360219">
            <w:rPr>
              <w:rFonts w:ascii="Candara" w:hAnsi="Candara" w:cs="Calibri"/>
              <w:sz w:val="20"/>
            </w:rPr>
            <w:t>25/09/2016</w:t>
          </w:r>
        </w:p>
      </w:tc>
    </w:tr>
    <w:tr w:rsidR="00360219" w:rsidRPr="00360219" w14:paraId="76E66C2F" w14:textId="77777777" w:rsidTr="00360219">
      <w:trPr>
        <w:trHeight w:val="257"/>
      </w:trPr>
      <w:tc>
        <w:tcPr>
          <w:tcW w:w="1957" w:type="dxa"/>
          <w:vMerge/>
        </w:tcPr>
        <w:p w14:paraId="6FD87795" w14:textId="77777777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</w:p>
      </w:tc>
      <w:tc>
        <w:tcPr>
          <w:tcW w:w="4564" w:type="dxa"/>
          <w:vMerge/>
        </w:tcPr>
        <w:p w14:paraId="5E7087E9" w14:textId="77777777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</w:p>
      </w:tc>
      <w:tc>
        <w:tcPr>
          <w:tcW w:w="2070" w:type="dxa"/>
        </w:tcPr>
        <w:p w14:paraId="1E1AEE5B" w14:textId="7890ABAF" w:rsidR="00360219" w:rsidRPr="00360219" w:rsidRDefault="00360219" w:rsidP="00360219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360219">
            <w:rPr>
              <w:rFonts w:ascii="Candara" w:hAnsi="Candara" w:cs="Calibri"/>
              <w:sz w:val="18"/>
              <w:szCs w:val="18"/>
            </w:rPr>
            <w:t>FECHA ACTUALIZACIÓN</w:t>
          </w:r>
        </w:p>
      </w:tc>
      <w:tc>
        <w:tcPr>
          <w:tcW w:w="1053" w:type="dxa"/>
        </w:tcPr>
        <w:p w14:paraId="0A36E471" w14:textId="3D0608F3" w:rsidR="00360219" w:rsidRPr="00360219" w:rsidRDefault="008971D4" w:rsidP="00360219">
          <w:pPr>
            <w:pStyle w:val="Encabezado"/>
            <w:jc w:val="right"/>
            <w:rPr>
              <w:rFonts w:ascii="Candara" w:hAnsi="Candara" w:cs="Calibri"/>
              <w:sz w:val="20"/>
            </w:rPr>
          </w:pPr>
          <w:r>
            <w:rPr>
              <w:rFonts w:ascii="Candara" w:hAnsi="Candara" w:cs="Calibri"/>
              <w:sz w:val="20"/>
            </w:rPr>
            <w:t>11/08/2025</w:t>
          </w:r>
        </w:p>
      </w:tc>
    </w:tr>
    <w:tr w:rsidR="004918D8" w:rsidRPr="00360219" w14:paraId="56B71860" w14:textId="77777777" w:rsidTr="00360219">
      <w:trPr>
        <w:trHeight w:val="272"/>
      </w:trPr>
      <w:tc>
        <w:tcPr>
          <w:tcW w:w="1957" w:type="dxa"/>
          <w:vMerge/>
        </w:tcPr>
        <w:p w14:paraId="7BA9EFC2" w14:textId="77777777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</w:p>
      </w:tc>
      <w:tc>
        <w:tcPr>
          <w:tcW w:w="4564" w:type="dxa"/>
          <w:vMerge/>
        </w:tcPr>
        <w:p w14:paraId="415FE814" w14:textId="77777777" w:rsidR="00360219" w:rsidRPr="00360219" w:rsidRDefault="00360219" w:rsidP="00360219">
          <w:pPr>
            <w:pStyle w:val="Encabezado"/>
            <w:jc w:val="center"/>
            <w:rPr>
              <w:rFonts w:ascii="Candara" w:hAnsi="Candara" w:cs="Calibri"/>
              <w:sz w:val="20"/>
            </w:rPr>
          </w:pPr>
        </w:p>
      </w:tc>
      <w:tc>
        <w:tcPr>
          <w:tcW w:w="2070" w:type="dxa"/>
        </w:tcPr>
        <w:p w14:paraId="175711D2" w14:textId="77777777" w:rsidR="00360219" w:rsidRPr="00360219" w:rsidRDefault="00360219" w:rsidP="00360219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360219">
            <w:rPr>
              <w:rFonts w:ascii="Candara" w:hAnsi="Candara" w:cs="Calibri"/>
              <w:sz w:val="18"/>
              <w:szCs w:val="18"/>
            </w:rPr>
            <w:t>PÁGINA</w:t>
          </w:r>
        </w:p>
      </w:tc>
      <w:tc>
        <w:tcPr>
          <w:tcW w:w="1053" w:type="dxa"/>
        </w:tcPr>
        <w:p w14:paraId="025374DE" w14:textId="77777777" w:rsidR="00360219" w:rsidRPr="00360219" w:rsidRDefault="00360219" w:rsidP="00360219">
          <w:pPr>
            <w:pStyle w:val="Encabezado"/>
            <w:jc w:val="right"/>
            <w:rPr>
              <w:rFonts w:ascii="Candara" w:hAnsi="Candara" w:cs="Calibri"/>
              <w:sz w:val="20"/>
            </w:rPr>
          </w:pPr>
          <w:r w:rsidRPr="00360219">
            <w:rPr>
              <w:rFonts w:ascii="Candara" w:hAnsi="Candara" w:cs="Calibri"/>
              <w:bCs/>
              <w:sz w:val="20"/>
            </w:rPr>
            <w:fldChar w:fldCharType="begin"/>
          </w:r>
          <w:r w:rsidRPr="00360219">
            <w:rPr>
              <w:rFonts w:ascii="Candara" w:hAnsi="Candara" w:cs="Calibri"/>
              <w:bCs/>
              <w:sz w:val="20"/>
            </w:rPr>
            <w:instrText>PAGE  \* Arabic  \* MERGEFORMAT</w:instrText>
          </w:r>
          <w:r w:rsidRPr="00360219">
            <w:rPr>
              <w:rFonts w:ascii="Candara" w:hAnsi="Candara" w:cs="Calibri"/>
              <w:bCs/>
              <w:sz w:val="20"/>
            </w:rPr>
            <w:fldChar w:fldCharType="separate"/>
          </w:r>
          <w:r w:rsidRPr="00360219">
            <w:rPr>
              <w:rFonts w:ascii="Candara" w:hAnsi="Candara" w:cs="Calibri"/>
              <w:bCs/>
              <w:noProof/>
              <w:sz w:val="20"/>
            </w:rPr>
            <w:t>47</w:t>
          </w:r>
          <w:r w:rsidRPr="00360219">
            <w:rPr>
              <w:rFonts w:ascii="Candara" w:hAnsi="Candara" w:cs="Calibri"/>
              <w:bCs/>
              <w:sz w:val="20"/>
            </w:rPr>
            <w:fldChar w:fldCharType="end"/>
          </w:r>
          <w:r w:rsidRPr="00360219">
            <w:rPr>
              <w:rFonts w:ascii="Candara" w:hAnsi="Candara" w:cs="Calibri"/>
              <w:sz w:val="20"/>
            </w:rPr>
            <w:t xml:space="preserve"> de </w:t>
          </w:r>
          <w:r w:rsidRPr="00360219">
            <w:rPr>
              <w:rFonts w:ascii="Candara" w:hAnsi="Candara" w:cs="Calibri"/>
              <w:bCs/>
              <w:sz w:val="20"/>
            </w:rPr>
            <w:fldChar w:fldCharType="begin"/>
          </w:r>
          <w:r w:rsidRPr="00360219">
            <w:rPr>
              <w:rFonts w:ascii="Candara" w:hAnsi="Candara" w:cs="Calibri"/>
              <w:bCs/>
              <w:sz w:val="20"/>
            </w:rPr>
            <w:instrText>NUMPAGES  \* Arabic  \* MERGEFORMAT</w:instrText>
          </w:r>
          <w:r w:rsidRPr="00360219">
            <w:rPr>
              <w:rFonts w:ascii="Candara" w:hAnsi="Candara" w:cs="Calibri"/>
              <w:bCs/>
              <w:sz w:val="20"/>
            </w:rPr>
            <w:fldChar w:fldCharType="separate"/>
          </w:r>
          <w:r w:rsidRPr="00360219">
            <w:rPr>
              <w:rFonts w:ascii="Candara" w:hAnsi="Candara" w:cs="Calibri"/>
              <w:bCs/>
              <w:noProof/>
              <w:sz w:val="20"/>
            </w:rPr>
            <w:t>54</w:t>
          </w:r>
          <w:r w:rsidRPr="00360219">
            <w:rPr>
              <w:rFonts w:ascii="Candara" w:hAnsi="Candara" w:cs="Calibri"/>
              <w:bCs/>
              <w:sz w:val="20"/>
            </w:rPr>
            <w:fldChar w:fldCharType="end"/>
          </w:r>
        </w:p>
      </w:tc>
    </w:tr>
  </w:tbl>
  <w:p w14:paraId="164CA0E6" w14:textId="77777777" w:rsidR="00360219" w:rsidRDefault="003602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4532"/>
    <w:multiLevelType w:val="singleLevel"/>
    <w:tmpl w:val="45D2189C"/>
    <w:lvl w:ilvl="0">
      <w:start w:val="1"/>
      <w:numFmt w:val="lowerLetter"/>
      <w:pStyle w:val="Lista1-TC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3FDD5589"/>
    <w:multiLevelType w:val="multilevel"/>
    <w:tmpl w:val="125A46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A3104D4"/>
    <w:multiLevelType w:val="hybridMultilevel"/>
    <w:tmpl w:val="C8946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12F2D"/>
    <w:multiLevelType w:val="singleLevel"/>
    <w:tmpl w:val="0916002A"/>
    <w:lvl w:ilvl="0">
      <w:start w:val="1"/>
      <w:numFmt w:val="bullet"/>
      <w:pStyle w:val="LISTA-T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1118080">
    <w:abstractNumId w:val="1"/>
  </w:num>
  <w:num w:numId="2" w16cid:durableId="387076063">
    <w:abstractNumId w:val="3"/>
  </w:num>
  <w:num w:numId="3" w16cid:durableId="1922786511">
    <w:abstractNumId w:val="0"/>
  </w:num>
  <w:num w:numId="4" w16cid:durableId="9357472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23"/>
    <w:rsid w:val="000001C2"/>
    <w:rsid w:val="00003A32"/>
    <w:rsid w:val="00005A5E"/>
    <w:rsid w:val="00005DE6"/>
    <w:rsid w:val="00010121"/>
    <w:rsid w:val="0001020C"/>
    <w:rsid w:val="00011B1B"/>
    <w:rsid w:val="000133AB"/>
    <w:rsid w:val="00014CFB"/>
    <w:rsid w:val="0001555F"/>
    <w:rsid w:val="000213B4"/>
    <w:rsid w:val="00030219"/>
    <w:rsid w:val="00030841"/>
    <w:rsid w:val="00030E7B"/>
    <w:rsid w:val="00031FC6"/>
    <w:rsid w:val="00033241"/>
    <w:rsid w:val="000372FA"/>
    <w:rsid w:val="000413DB"/>
    <w:rsid w:val="00041491"/>
    <w:rsid w:val="000414BA"/>
    <w:rsid w:val="0004235E"/>
    <w:rsid w:val="00042427"/>
    <w:rsid w:val="00042936"/>
    <w:rsid w:val="00044105"/>
    <w:rsid w:val="00044613"/>
    <w:rsid w:val="0004481A"/>
    <w:rsid w:val="00045483"/>
    <w:rsid w:val="00050947"/>
    <w:rsid w:val="0005199B"/>
    <w:rsid w:val="00054630"/>
    <w:rsid w:val="00060FA0"/>
    <w:rsid w:val="000610E5"/>
    <w:rsid w:val="00062B90"/>
    <w:rsid w:val="00063EE7"/>
    <w:rsid w:val="00064BBB"/>
    <w:rsid w:val="00065662"/>
    <w:rsid w:val="00066F03"/>
    <w:rsid w:val="0007105C"/>
    <w:rsid w:val="000748FB"/>
    <w:rsid w:val="0007526C"/>
    <w:rsid w:val="000856CA"/>
    <w:rsid w:val="000901EE"/>
    <w:rsid w:val="00092328"/>
    <w:rsid w:val="00092F79"/>
    <w:rsid w:val="00092FE5"/>
    <w:rsid w:val="0009750D"/>
    <w:rsid w:val="000A1B0D"/>
    <w:rsid w:val="000A4304"/>
    <w:rsid w:val="000B10D9"/>
    <w:rsid w:val="000B222A"/>
    <w:rsid w:val="000B6F9F"/>
    <w:rsid w:val="000D0A9E"/>
    <w:rsid w:val="000D1B71"/>
    <w:rsid w:val="000D4239"/>
    <w:rsid w:val="000D4615"/>
    <w:rsid w:val="000D5C9A"/>
    <w:rsid w:val="000D65C0"/>
    <w:rsid w:val="000D6E3B"/>
    <w:rsid w:val="000D6EE4"/>
    <w:rsid w:val="000E10CB"/>
    <w:rsid w:val="000E750D"/>
    <w:rsid w:val="000F1A11"/>
    <w:rsid w:val="000F2A99"/>
    <w:rsid w:val="000F3B5A"/>
    <w:rsid w:val="000F7F8F"/>
    <w:rsid w:val="0010168F"/>
    <w:rsid w:val="00103C05"/>
    <w:rsid w:val="00110566"/>
    <w:rsid w:val="00111721"/>
    <w:rsid w:val="00112AB3"/>
    <w:rsid w:val="00122A7C"/>
    <w:rsid w:val="00122C3F"/>
    <w:rsid w:val="00124159"/>
    <w:rsid w:val="001322D0"/>
    <w:rsid w:val="0013247A"/>
    <w:rsid w:val="00133971"/>
    <w:rsid w:val="00135DBE"/>
    <w:rsid w:val="00142178"/>
    <w:rsid w:val="0014281C"/>
    <w:rsid w:val="00143013"/>
    <w:rsid w:val="00144C44"/>
    <w:rsid w:val="0015328A"/>
    <w:rsid w:val="00160281"/>
    <w:rsid w:val="00161465"/>
    <w:rsid w:val="00162662"/>
    <w:rsid w:val="0017061E"/>
    <w:rsid w:val="00180A1F"/>
    <w:rsid w:val="00184280"/>
    <w:rsid w:val="00185056"/>
    <w:rsid w:val="00185C69"/>
    <w:rsid w:val="00187EB0"/>
    <w:rsid w:val="001949DC"/>
    <w:rsid w:val="001A3776"/>
    <w:rsid w:val="001A40C0"/>
    <w:rsid w:val="001A5B68"/>
    <w:rsid w:val="001A69E2"/>
    <w:rsid w:val="001A6B3D"/>
    <w:rsid w:val="001B20EB"/>
    <w:rsid w:val="001C46E2"/>
    <w:rsid w:val="001C63C3"/>
    <w:rsid w:val="001C7669"/>
    <w:rsid w:val="001C7FC3"/>
    <w:rsid w:val="001D092B"/>
    <w:rsid w:val="001D198B"/>
    <w:rsid w:val="001D24B3"/>
    <w:rsid w:val="001D57EE"/>
    <w:rsid w:val="001D5F97"/>
    <w:rsid w:val="001E11A8"/>
    <w:rsid w:val="001F2723"/>
    <w:rsid w:val="001F6D64"/>
    <w:rsid w:val="002016E8"/>
    <w:rsid w:val="00204FB5"/>
    <w:rsid w:val="00205D65"/>
    <w:rsid w:val="0021594F"/>
    <w:rsid w:val="00215B17"/>
    <w:rsid w:val="00230452"/>
    <w:rsid w:val="00232B49"/>
    <w:rsid w:val="00234623"/>
    <w:rsid w:val="00234F6A"/>
    <w:rsid w:val="0023664A"/>
    <w:rsid w:val="0024070E"/>
    <w:rsid w:val="00244643"/>
    <w:rsid w:val="00244D1B"/>
    <w:rsid w:val="002512C7"/>
    <w:rsid w:val="00255C2F"/>
    <w:rsid w:val="00255E63"/>
    <w:rsid w:val="002605A3"/>
    <w:rsid w:val="002614C7"/>
    <w:rsid w:val="002656A0"/>
    <w:rsid w:val="00281B8D"/>
    <w:rsid w:val="00281C46"/>
    <w:rsid w:val="002824F4"/>
    <w:rsid w:val="00283435"/>
    <w:rsid w:val="00284E95"/>
    <w:rsid w:val="00286BBE"/>
    <w:rsid w:val="00293D60"/>
    <w:rsid w:val="00297CDB"/>
    <w:rsid w:val="002A0E85"/>
    <w:rsid w:val="002A117B"/>
    <w:rsid w:val="002A375D"/>
    <w:rsid w:val="002A4A35"/>
    <w:rsid w:val="002A76B6"/>
    <w:rsid w:val="002B0827"/>
    <w:rsid w:val="002B1CBE"/>
    <w:rsid w:val="002B2478"/>
    <w:rsid w:val="002B250A"/>
    <w:rsid w:val="002B49AD"/>
    <w:rsid w:val="002B52AF"/>
    <w:rsid w:val="002C0E48"/>
    <w:rsid w:val="002C18A5"/>
    <w:rsid w:val="002C298C"/>
    <w:rsid w:val="002C306C"/>
    <w:rsid w:val="002D04DF"/>
    <w:rsid w:val="002D1444"/>
    <w:rsid w:val="002D72E4"/>
    <w:rsid w:val="002D7EC4"/>
    <w:rsid w:val="002E53F8"/>
    <w:rsid w:val="002E6833"/>
    <w:rsid w:val="002E6D61"/>
    <w:rsid w:val="002F1D4E"/>
    <w:rsid w:val="002F36E4"/>
    <w:rsid w:val="002F4CCF"/>
    <w:rsid w:val="002F55B5"/>
    <w:rsid w:val="00301532"/>
    <w:rsid w:val="003106CB"/>
    <w:rsid w:val="003126D9"/>
    <w:rsid w:val="003130CC"/>
    <w:rsid w:val="003137C6"/>
    <w:rsid w:val="003147E8"/>
    <w:rsid w:val="00316CDA"/>
    <w:rsid w:val="00317F6E"/>
    <w:rsid w:val="00320CFB"/>
    <w:rsid w:val="0032441B"/>
    <w:rsid w:val="00325070"/>
    <w:rsid w:val="003312EB"/>
    <w:rsid w:val="00333EE5"/>
    <w:rsid w:val="00334B78"/>
    <w:rsid w:val="00337A55"/>
    <w:rsid w:val="00337A87"/>
    <w:rsid w:val="003437D4"/>
    <w:rsid w:val="003465BD"/>
    <w:rsid w:val="00360219"/>
    <w:rsid w:val="003617E1"/>
    <w:rsid w:val="00361CB9"/>
    <w:rsid w:val="00371173"/>
    <w:rsid w:val="003718EC"/>
    <w:rsid w:val="003727C3"/>
    <w:rsid w:val="003727E3"/>
    <w:rsid w:val="0037317F"/>
    <w:rsid w:val="0037478C"/>
    <w:rsid w:val="0037611D"/>
    <w:rsid w:val="00380307"/>
    <w:rsid w:val="00380840"/>
    <w:rsid w:val="00381881"/>
    <w:rsid w:val="00390D6E"/>
    <w:rsid w:val="003A0A43"/>
    <w:rsid w:val="003A0A85"/>
    <w:rsid w:val="003A297C"/>
    <w:rsid w:val="003A3859"/>
    <w:rsid w:val="003A3A65"/>
    <w:rsid w:val="003A3E74"/>
    <w:rsid w:val="003A4F0D"/>
    <w:rsid w:val="003A50EC"/>
    <w:rsid w:val="003A7469"/>
    <w:rsid w:val="003A7EDB"/>
    <w:rsid w:val="003B3273"/>
    <w:rsid w:val="003B45FA"/>
    <w:rsid w:val="003B6519"/>
    <w:rsid w:val="003D0814"/>
    <w:rsid w:val="003D3F37"/>
    <w:rsid w:val="003E060F"/>
    <w:rsid w:val="003F2E05"/>
    <w:rsid w:val="003F61B8"/>
    <w:rsid w:val="00402E67"/>
    <w:rsid w:val="00413F5C"/>
    <w:rsid w:val="00424379"/>
    <w:rsid w:val="00426E1F"/>
    <w:rsid w:val="00427619"/>
    <w:rsid w:val="00431369"/>
    <w:rsid w:val="00442EBA"/>
    <w:rsid w:val="0044642E"/>
    <w:rsid w:val="004475FF"/>
    <w:rsid w:val="00453703"/>
    <w:rsid w:val="0045422D"/>
    <w:rsid w:val="0046067A"/>
    <w:rsid w:val="00462266"/>
    <w:rsid w:val="004623E3"/>
    <w:rsid w:val="00463E93"/>
    <w:rsid w:val="0046600E"/>
    <w:rsid w:val="00467647"/>
    <w:rsid w:val="00471DF4"/>
    <w:rsid w:val="00472776"/>
    <w:rsid w:val="0048000B"/>
    <w:rsid w:val="004809A0"/>
    <w:rsid w:val="004918D8"/>
    <w:rsid w:val="004929FA"/>
    <w:rsid w:val="004A00FD"/>
    <w:rsid w:val="004A0819"/>
    <w:rsid w:val="004A471F"/>
    <w:rsid w:val="004B361C"/>
    <w:rsid w:val="004B4165"/>
    <w:rsid w:val="004C4AC5"/>
    <w:rsid w:val="004D3253"/>
    <w:rsid w:val="004D3341"/>
    <w:rsid w:val="004D4095"/>
    <w:rsid w:val="004D568A"/>
    <w:rsid w:val="004E10D7"/>
    <w:rsid w:val="004E1624"/>
    <w:rsid w:val="004E23C5"/>
    <w:rsid w:val="004E2A0B"/>
    <w:rsid w:val="004E6A63"/>
    <w:rsid w:val="004E75A9"/>
    <w:rsid w:val="004E7DFA"/>
    <w:rsid w:val="004F32EF"/>
    <w:rsid w:val="004F5603"/>
    <w:rsid w:val="004F5A40"/>
    <w:rsid w:val="00502E39"/>
    <w:rsid w:val="005031CA"/>
    <w:rsid w:val="00507ECA"/>
    <w:rsid w:val="005123BF"/>
    <w:rsid w:val="00512570"/>
    <w:rsid w:val="0051496A"/>
    <w:rsid w:val="005154D9"/>
    <w:rsid w:val="0052338C"/>
    <w:rsid w:val="0052485D"/>
    <w:rsid w:val="00526E31"/>
    <w:rsid w:val="00527EFE"/>
    <w:rsid w:val="00531275"/>
    <w:rsid w:val="005322AF"/>
    <w:rsid w:val="00533705"/>
    <w:rsid w:val="00535178"/>
    <w:rsid w:val="005359A8"/>
    <w:rsid w:val="00536479"/>
    <w:rsid w:val="00540F53"/>
    <w:rsid w:val="00543C87"/>
    <w:rsid w:val="00544A05"/>
    <w:rsid w:val="005464F1"/>
    <w:rsid w:val="0055199F"/>
    <w:rsid w:val="00554F38"/>
    <w:rsid w:val="00555DD0"/>
    <w:rsid w:val="005577D4"/>
    <w:rsid w:val="005608FD"/>
    <w:rsid w:val="00561E1E"/>
    <w:rsid w:val="0056332B"/>
    <w:rsid w:val="005639B7"/>
    <w:rsid w:val="0057016E"/>
    <w:rsid w:val="00575042"/>
    <w:rsid w:val="00577696"/>
    <w:rsid w:val="0058367A"/>
    <w:rsid w:val="00584152"/>
    <w:rsid w:val="00584CBD"/>
    <w:rsid w:val="005856F3"/>
    <w:rsid w:val="005A1D14"/>
    <w:rsid w:val="005A57CA"/>
    <w:rsid w:val="005B1C0E"/>
    <w:rsid w:val="005B2832"/>
    <w:rsid w:val="005B3DF4"/>
    <w:rsid w:val="005B79AA"/>
    <w:rsid w:val="005C1425"/>
    <w:rsid w:val="005C52E4"/>
    <w:rsid w:val="005C6F3D"/>
    <w:rsid w:val="005D10B6"/>
    <w:rsid w:val="005D7066"/>
    <w:rsid w:val="005E7DBF"/>
    <w:rsid w:val="005F066D"/>
    <w:rsid w:val="005F3D39"/>
    <w:rsid w:val="005F4714"/>
    <w:rsid w:val="005F5D37"/>
    <w:rsid w:val="005F6C67"/>
    <w:rsid w:val="00601DCC"/>
    <w:rsid w:val="00603E2A"/>
    <w:rsid w:val="00604D74"/>
    <w:rsid w:val="00605B89"/>
    <w:rsid w:val="006114BA"/>
    <w:rsid w:val="006127F3"/>
    <w:rsid w:val="006173AE"/>
    <w:rsid w:val="00617873"/>
    <w:rsid w:val="00621400"/>
    <w:rsid w:val="00621FB5"/>
    <w:rsid w:val="006267FD"/>
    <w:rsid w:val="00627503"/>
    <w:rsid w:val="00631B64"/>
    <w:rsid w:val="00644A1F"/>
    <w:rsid w:val="006531BC"/>
    <w:rsid w:val="006561FE"/>
    <w:rsid w:val="00657292"/>
    <w:rsid w:val="0066000B"/>
    <w:rsid w:val="0066297F"/>
    <w:rsid w:val="00662B34"/>
    <w:rsid w:val="00663F64"/>
    <w:rsid w:val="006645B4"/>
    <w:rsid w:val="0066626E"/>
    <w:rsid w:val="00672E8C"/>
    <w:rsid w:val="00680516"/>
    <w:rsid w:val="00682576"/>
    <w:rsid w:val="00682A2C"/>
    <w:rsid w:val="00682DD3"/>
    <w:rsid w:val="00685388"/>
    <w:rsid w:val="006874F4"/>
    <w:rsid w:val="00687D5D"/>
    <w:rsid w:val="006912C8"/>
    <w:rsid w:val="00694C2A"/>
    <w:rsid w:val="00697294"/>
    <w:rsid w:val="006A2308"/>
    <w:rsid w:val="006A3C08"/>
    <w:rsid w:val="006A690A"/>
    <w:rsid w:val="006B006E"/>
    <w:rsid w:val="006B0384"/>
    <w:rsid w:val="006B126C"/>
    <w:rsid w:val="006B72EA"/>
    <w:rsid w:val="006B758E"/>
    <w:rsid w:val="006B79DD"/>
    <w:rsid w:val="006C0EA4"/>
    <w:rsid w:val="006C0FB0"/>
    <w:rsid w:val="006C275D"/>
    <w:rsid w:val="006C43FE"/>
    <w:rsid w:val="006D0AE9"/>
    <w:rsid w:val="006D1C90"/>
    <w:rsid w:val="006D37BD"/>
    <w:rsid w:val="006D5E8D"/>
    <w:rsid w:val="006E3D65"/>
    <w:rsid w:val="006E419D"/>
    <w:rsid w:val="006F3DD1"/>
    <w:rsid w:val="006F72E1"/>
    <w:rsid w:val="006F730B"/>
    <w:rsid w:val="006F7983"/>
    <w:rsid w:val="006F7A71"/>
    <w:rsid w:val="00707679"/>
    <w:rsid w:val="00707E4F"/>
    <w:rsid w:val="00710866"/>
    <w:rsid w:val="00710AB8"/>
    <w:rsid w:val="00710EAF"/>
    <w:rsid w:val="00717512"/>
    <w:rsid w:val="00721D9F"/>
    <w:rsid w:val="00724A5E"/>
    <w:rsid w:val="00735E26"/>
    <w:rsid w:val="007427F1"/>
    <w:rsid w:val="00742EB4"/>
    <w:rsid w:val="00742FC7"/>
    <w:rsid w:val="0074482C"/>
    <w:rsid w:val="007504C2"/>
    <w:rsid w:val="00750594"/>
    <w:rsid w:val="00751634"/>
    <w:rsid w:val="00752B3E"/>
    <w:rsid w:val="0075358A"/>
    <w:rsid w:val="00756F80"/>
    <w:rsid w:val="00764567"/>
    <w:rsid w:val="00767E48"/>
    <w:rsid w:val="007717A0"/>
    <w:rsid w:val="00771FD0"/>
    <w:rsid w:val="00773BA2"/>
    <w:rsid w:val="00773E4B"/>
    <w:rsid w:val="0077547A"/>
    <w:rsid w:val="00775A34"/>
    <w:rsid w:val="00775BFE"/>
    <w:rsid w:val="00775F9C"/>
    <w:rsid w:val="00776CE5"/>
    <w:rsid w:val="007800F3"/>
    <w:rsid w:val="007875C7"/>
    <w:rsid w:val="00790B97"/>
    <w:rsid w:val="00793D30"/>
    <w:rsid w:val="00794F0D"/>
    <w:rsid w:val="00795CB5"/>
    <w:rsid w:val="00796064"/>
    <w:rsid w:val="007A4A7C"/>
    <w:rsid w:val="007A569E"/>
    <w:rsid w:val="007A7BB7"/>
    <w:rsid w:val="007B56E3"/>
    <w:rsid w:val="007B5C49"/>
    <w:rsid w:val="007B781A"/>
    <w:rsid w:val="007C1EAB"/>
    <w:rsid w:val="007C4B7E"/>
    <w:rsid w:val="007D2C88"/>
    <w:rsid w:val="007D420B"/>
    <w:rsid w:val="007E1BED"/>
    <w:rsid w:val="007E447B"/>
    <w:rsid w:val="007E69B2"/>
    <w:rsid w:val="007E7932"/>
    <w:rsid w:val="007F1259"/>
    <w:rsid w:val="007F2C31"/>
    <w:rsid w:val="007F5BF7"/>
    <w:rsid w:val="007F790D"/>
    <w:rsid w:val="0080039E"/>
    <w:rsid w:val="00802533"/>
    <w:rsid w:val="00806943"/>
    <w:rsid w:val="00810FFA"/>
    <w:rsid w:val="008114B8"/>
    <w:rsid w:val="00813123"/>
    <w:rsid w:val="00814C85"/>
    <w:rsid w:val="008175BF"/>
    <w:rsid w:val="00820686"/>
    <w:rsid w:val="0082157A"/>
    <w:rsid w:val="00827963"/>
    <w:rsid w:val="00831135"/>
    <w:rsid w:val="008315A0"/>
    <w:rsid w:val="00832C46"/>
    <w:rsid w:val="008345F8"/>
    <w:rsid w:val="008400D1"/>
    <w:rsid w:val="00840361"/>
    <w:rsid w:val="00844391"/>
    <w:rsid w:val="00850BFB"/>
    <w:rsid w:val="00855561"/>
    <w:rsid w:val="00862174"/>
    <w:rsid w:val="0087184C"/>
    <w:rsid w:val="00892EDF"/>
    <w:rsid w:val="0089565C"/>
    <w:rsid w:val="008971D4"/>
    <w:rsid w:val="008A023F"/>
    <w:rsid w:val="008A083B"/>
    <w:rsid w:val="008A1A49"/>
    <w:rsid w:val="008A4177"/>
    <w:rsid w:val="008A53E7"/>
    <w:rsid w:val="008A761E"/>
    <w:rsid w:val="008A7CB7"/>
    <w:rsid w:val="008B1F4D"/>
    <w:rsid w:val="008C268D"/>
    <w:rsid w:val="008C6B6E"/>
    <w:rsid w:val="008D0842"/>
    <w:rsid w:val="008D6917"/>
    <w:rsid w:val="008E12F4"/>
    <w:rsid w:val="008E7D77"/>
    <w:rsid w:val="008F1855"/>
    <w:rsid w:val="00904532"/>
    <w:rsid w:val="00905B3D"/>
    <w:rsid w:val="00914739"/>
    <w:rsid w:val="0092487C"/>
    <w:rsid w:val="00927BD8"/>
    <w:rsid w:val="00930251"/>
    <w:rsid w:val="00930B83"/>
    <w:rsid w:val="00931BFC"/>
    <w:rsid w:val="00931D0D"/>
    <w:rsid w:val="00935781"/>
    <w:rsid w:val="009365F0"/>
    <w:rsid w:val="009415FB"/>
    <w:rsid w:val="00942800"/>
    <w:rsid w:val="00946282"/>
    <w:rsid w:val="00946931"/>
    <w:rsid w:val="00957D57"/>
    <w:rsid w:val="0096186E"/>
    <w:rsid w:val="00961AF4"/>
    <w:rsid w:val="0096713E"/>
    <w:rsid w:val="0097038C"/>
    <w:rsid w:val="0097055A"/>
    <w:rsid w:val="0097085F"/>
    <w:rsid w:val="00970960"/>
    <w:rsid w:val="00982134"/>
    <w:rsid w:val="00984366"/>
    <w:rsid w:val="00985284"/>
    <w:rsid w:val="00986CB2"/>
    <w:rsid w:val="00991170"/>
    <w:rsid w:val="009911F0"/>
    <w:rsid w:val="009A102A"/>
    <w:rsid w:val="009A7DA7"/>
    <w:rsid w:val="009B385F"/>
    <w:rsid w:val="009B5880"/>
    <w:rsid w:val="009B6448"/>
    <w:rsid w:val="009C0A61"/>
    <w:rsid w:val="009C3135"/>
    <w:rsid w:val="009C40AC"/>
    <w:rsid w:val="009C70B8"/>
    <w:rsid w:val="009D286A"/>
    <w:rsid w:val="009D33C4"/>
    <w:rsid w:val="009D35F3"/>
    <w:rsid w:val="009D68E7"/>
    <w:rsid w:val="009F67F9"/>
    <w:rsid w:val="009F71EF"/>
    <w:rsid w:val="009F7F37"/>
    <w:rsid w:val="00A00C27"/>
    <w:rsid w:val="00A01D0C"/>
    <w:rsid w:val="00A047A3"/>
    <w:rsid w:val="00A05F13"/>
    <w:rsid w:val="00A06475"/>
    <w:rsid w:val="00A073F4"/>
    <w:rsid w:val="00A12287"/>
    <w:rsid w:val="00A13FCE"/>
    <w:rsid w:val="00A15A67"/>
    <w:rsid w:val="00A17316"/>
    <w:rsid w:val="00A204B8"/>
    <w:rsid w:val="00A31213"/>
    <w:rsid w:val="00A312DB"/>
    <w:rsid w:val="00A34C54"/>
    <w:rsid w:val="00A37062"/>
    <w:rsid w:val="00A404E7"/>
    <w:rsid w:val="00A448B0"/>
    <w:rsid w:val="00A5192F"/>
    <w:rsid w:val="00A55DD4"/>
    <w:rsid w:val="00A57AB2"/>
    <w:rsid w:val="00A57AC7"/>
    <w:rsid w:val="00A6414A"/>
    <w:rsid w:val="00A710B6"/>
    <w:rsid w:val="00A7387C"/>
    <w:rsid w:val="00A768D9"/>
    <w:rsid w:val="00A76A82"/>
    <w:rsid w:val="00A816B8"/>
    <w:rsid w:val="00A82AD5"/>
    <w:rsid w:val="00A8491D"/>
    <w:rsid w:val="00A8658A"/>
    <w:rsid w:val="00A94F45"/>
    <w:rsid w:val="00AA23D5"/>
    <w:rsid w:val="00AA6613"/>
    <w:rsid w:val="00AB4D84"/>
    <w:rsid w:val="00AB5071"/>
    <w:rsid w:val="00AB75BC"/>
    <w:rsid w:val="00AC147B"/>
    <w:rsid w:val="00AC15CF"/>
    <w:rsid w:val="00AC1634"/>
    <w:rsid w:val="00AC2116"/>
    <w:rsid w:val="00AC2BE9"/>
    <w:rsid w:val="00AC2C97"/>
    <w:rsid w:val="00AC6CD0"/>
    <w:rsid w:val="00AD21EE"/>
    <w:rsid w:val="00AD2B1C"/>
    <w:rsid w:val="00AD46AD"/>
    <w:rsid w:val="00AD7376"/>
    <w:rsid w:val="00AE17AE"/>
    <w:rsid w:val="00AE1F71"/>
    <w:rsid w:val="00AE4086"/>
    <w:rsid w:val="00AE4C20"/>
    <w:rsid w:val="00AE5C9B"/>
    <w:rsid w:val="00AF322A"/>
    <w:rsid w:val="00AF4109"/>
    <w:rsid w:val="00B06E5B"/>
    <w:rsid w:val="00B1075B"/>
    <w:rsid w:val="00B10984"/>
    <w:rsid w:val="00B11CE6"/>
    <w:rsid w:val="00B1465A"/>
    <w:rsid w:val="00B17B25"/>
    <w:rsid w:val="00B17D40"/>
    <w:rsid w:val="00B214EB"/>
    <w:rsid w:val="00B232DB"/>
    <w:rsid w:val="00B23462"/>
    <w:rsid w:val="00B23E2E"/>
    <w:rsid w:val="00B24110"/>
    <w:rsid w:val="00B272B6"/>
    <w:rsid w:val="00B30E54"/>
    <w:rsid w:val="00B31730"/>
    <w:rsid w:val="00B319BF"/>
    <w:rsid w:val="00B319F8"/>
    <w:rsid w:val="00B32308"/>
    <w:rsid w:val="00B32331"/>
    <w:rsid w:val="00B45368"/>
    <w:rsid w:val="00B46E6F"/>
    <w:rsid w:val="00B47DA7"/>
    <w:rsid w:val="00B51E8E"/>
    <w:rsid w:val="00B52CDD"/>
    <w:rsid w:val="00B604F3"/>
    <w:rsid w:val="00B6395A"/>
    <w:rsid w:val="00B66812"/>
    <w:rsid w:val="00B7287B"/>
    <w:rsid w:val="00B7420D"/>
    <w:rsid w:val="00B75297"/>
    <w:rsid w:val="00B76F84"/>
    <w:rsid w:val="00B90422"/>
    <w:rsid w:val="00BA0FA6"/>
    <w:rsid w:val="00BA23F3"/>
    <w:rsid w:val="00BA5047"/>
    <w:rsid w:val="00BA5B00"/>
    <w:rsid w:val="00BB2F8E"/>
    <w:rsid w:val="00BB34EF"/>
    <w:rsid w:val="00BB3681"/>
    <w:rsid w:val="00BC2C8F"/>
    <w:rsid w:val="00BD2601"/>
    <w:rsid w:val="00BD459E"/>
    <w:rsid w:val="00BD689B"/>
    <w:rsid w:val="00BE60F8"/>
    <w:rsid w:val="00BE6D20"/>
    <w:rsid w:val="00BE7E5C"/>
    <w:rsid w:val="00BF0708"/>
    <w:rsid w:val="00BF0A8B"/>
    <w:rsid w:val="00BF1749"/>
    <w:rsid w:val="00BF20B2"/>
    <w:rsid w:val="00BF5B1D"/>
    <w:rsid w:val="00BF6C5F"/>
    <w:rsid w:val="00C11583"/>
    <w:rsid w:val="00C11E2E"/>
    <w:rsid w:val="00C125AE"/>
    <w:rsid w:val="00C175F5"/>
    <w:rsid w:val="00C20111"/>
    <w:rsid w:val="00C211BC"/>
    <w:rsid w:val="00C24CB7"/>
    <w:rsid w:val="00C3240D"/>
    <w:rsid w:val="00C32BEE"/>
    <w:rsid w:val="00C365DC"/>
    <w:rsid w:val="00C46B9F"/>
    <w:rsid w:val="00C471C5"/>
    <w:rsid w:val="00C517AD"/>
    <w:rsid w:val="00C51BAA"/>
    <w:rsid w:val="00C5765F"/>
    <w:rsid w:val="00C60F12"/>
    <w:rsid w:val="00C61915"/>
    <w:rsid w:val="00C61D8F"/>
    <w:rsid w:val="00C63D35"/>
    <w:rsid w:val="00C714AD"/>
    <w:rsid w:val="00C71EDA"/>
    <w:rsid w:val="00C81E82"/>
    <w:rsid w:val="00C8234D"/>
    <w:rsid w:val="00C85DC9"/>
    <w:rsid w:val="00C87EAD"/>
    <w:rsid w:val="00C91FDD"/>
    <w:rsid w:val="00C928E7"/>
    <w:rsid w:val="00C93BBE"/>
    <w:rsid w:val="00CA2B98"/>
    <w:rsid w:val="00CA76CF"/>
    <w:rsid w:val="00CB1A3B"/>
    <w:rsid w:val="00CB4B00"/>
    <w:rsid w:val="00CB78D9"/>
    <w:rsid w:val="00CC2DF2"/>
    <w:rsid w:val="00CC652D"/>
    <w:rsid w:val="00CE6587"/>
    <w:rsid w:val="00CF1949"/>
    <w:rsid w:val="00CF4E28"/>
    <w:rsid w:val="00D00014"/>
    <w:rsid w:val="00D00538"/>
    <w:rsid w:val="00D0066B"/>
    <w:rsid w:val="00D01928"/>
    <w:rsid w:val="00D03D9B"/>
    <w:rsid w:val="00D065C3"/>
    <w:rsid w:val="00D105D1"/>
    <w:rsid w:val="00D1277E"/>
    <w:rsid w:val="00D12B45"/>
    <w:rsid w:val="00D135DD"/>
    <w:rsid w:val="00D1378F"/>
    <w:rsid w:val="00D14C92"/>
    <w:rsid w:val="00D150BC"/>
    <w:rsid w:val="00D16557"/>
    <w:rsid w:val="00D1787B"/>
    <w:rsid w:val="00D21237"/>
    <w:rsid w:val="00D27D2E"/>
    <w:rsid w:val="00D351CC"/>
    <w:rsid w:val="00D37A91"/>
    <w:rsid w:val="00D37DDC"/>
    <w:rsid w:val="00D418CA"/>
    <w:rsid w:val="00D44C47"/>
    <w:rsid w:val="00D45BDE"/>
    <w:rsid w:val="00D46B31"/>
    <w:rsid w:val="00D47507"/>
    <w:rsid w:val="00D50CEE"/>
    <w:rsid w:val="00D617D2"/>
    <w:rsid w:val="00D62100"/>
    <w:rsid w:val="00D62FBB"/>
    <w:rsid w:val="00D6496F"/>
    <w:rsid w:val="00D6523D"/>
    <w:rsid w:val="00D679C3"/>
    <w:rsid w:val="00D703A2"/>
    <w:rsid w:val="00D71CA2"/>
    <w:rsid w:val="00D7467A"/>
    <w:rsid w:val="00D80FAA"/>
    <w:rsid w:val="00D815E4"/>
    <w:rsid w:val="00D8261E"/>
    <w:rsid w:val="00D835E2"/>
    <w:rsid w:val="00D87BF3"/>
    <w:rsid w:val="00D9032A"/>
    <w:rsid w:val="00D929B6"/>
    <w:rsid w:val="00D952FA"/>
    <w:rsid w:val="00D9612B"/>
    <w:rsid w:val="00DA135F"/>
    <w:rsid w:val="00DA4529"/>
    <w:rsid w:val="00DA4756"/>
    <w:rsid w:val="00DA524D"/>
    <w:rsid w:val="00DA603F"/>
    <w:rsid w:val="00DA6AF6"/>
    <w:rsid w:val="00DB1951"/>
    <w:rsid w:val="00DB4F99"/>
    <w:rsid w:val="00DB5519"/>
    <w:rsid w:val="00DC197F"/>
    <w:rsid w:val="00DC5C2C"/>
    <w:rsid w:val="00DC69BF"/>
    <w:rsid w:val="00DD584D"/>
    <w:rsid w:val="00DE2643"/>
    <w:rsid w:val="00DF2D3A"/>
    <w:rsid w:val="00DF2E41"/>
    <w:rsid w:val="00DF586E"/>
    <w:rsid w:val="00DF71EC"/>
    <w:rsid w:val="00DF7C4E"/>
    <w:rsid w:val="00DF7EFE"/>
    <w:rsid w:val="00E0026A"/>
    <w:rsid w:val="00E04EB9"/>
    <w:rsid w:val="00E06D77"/>
    <w:rsid w:val="00E06D79"/>
    <w:rsid w:val="00E11271"/>
    <w:rsid w:val="00E139D3"/>
    <w:rsid w:val="00E16EC5"/>
    <w:rsid w:val="00E17922"/>
    <w:rsid w:val="00E1795B"/>
    <w:rsid w:val="00E24003"/>
    <w:rsid w:val="00E25435"/>
    <w:rsid w:val="00E26F43"/>
    <w:rsid w:val="00E3244D"/>
    <w:rsid w:val="00E35647"/>
    <w:rsid w:val="00E37FED"/>
    <w:rsid w:val="00E42B58"/>
    <w:rsid w:val="00E44FD9"/>
    <w:rsid w:val="00E52C22"/>
    <w:rsid w:val="00E530DF"/>
    <w:rsid w:val="00E53147"/>
    <w:rsid w:val="00E535BF"/>
    <w:rsid w:val="00E536BA"/>
    <w:rsid w:val="00E562F1"/>
    <w:rsid w:val="00E571CD"/>
    <w:rsid w:val="00E65186"/>
    <w:rsid w:val="00E7164A"/>
    <w:rsid w:val="00E71948"/>
    <w:rsid w:val="00E744FA"/>
    <w:rsid w:val="00E75609"/>
    <w:rsid w:val="00E76D35"/>
    <w:rsid w:val="00E8013E"/>
    <w:rsid w:val="00E8057C"/>
    <w:rsid w:val="00E811F5"/>
    <w:rsid w:val="00E907A0"/>
    <w:rsid w:val="00E926A9"/>
    <w:rsid w:val="00E962EA"/>
    <w:rsid w:val="00EA03A5"/>
    <w:rsid w:val="00EA18F9"/>
    <w:rsid w:val="00EA2017"/>
    <w:rsid w:val="00EA3E3E"/>
    <w:rsid w:val="00EA47C4"/>
    <w:rsid w:val="00EA7A9A"/>
    <w:rsid w:val="00EB2FFE"/>
    <w:rsid w:val="00EB33F4"/>
    <w:rsid w:val="00EB62E9"/>
    <w:rsid w:val="00EB661C"/>
    <w:rsid w:val="00EC25C2"/>
    <w:rsid w:val="00ED0F6B"/>
    <w:rsid w:val="00ED1D2D"/>
    <w:rsid w:val="00ED37D4"/>
    <w:rsid w:val="00ED4E2E"/>
    <w:rsid w:val="00ED545A"/>
    <w:rsid w:val="00ED6715"/>
    <w:rsid w:val="00ED6DBD"/>
    <w:rsid w:val="00ED737E"/>
    <w:rsid w:val="00EE015D"/>
    <w:rsid w:val="00EE0B3D"/>
    <w:rsid w:val="00EE0B51"/>
    <w:rsid w:val="00EE1A12"/>
    <w:rsid w:val="00EE47D4"/>
    <w:rsid w:val="00EE4BF4"/>
    <w:rsid w:val="00EE4C53"/>
    <w:rsid w:val="00EE5D08"/>
    <w:rsid w:val="00EE6197"/>
    <w:rsid w:val="00EF1A7A"/>
    <w:rsid w:val="00EF3A3F"/>
    <w:rsid w:val="00EF4B7A"/>
    <w:rsid w:val="00EF6484"/>
    <w:rsid w:val="00EF730F"/>
    <w:rsid w:val="00F000F1"/>
    <w:rsid w:val="00F015E7"/>
    <w:rsid w:val="00F01D02"/>
    <w:rsid w:val="00F02850"/>
    <w:rsid w:val="00F03BE8"/>
    <w:rsid w:val="00F04230"/>
    <w:rsid w:val="00F0475A"/>
    <w:rsid w:val="00F06775"/>
    <w:rsid w:val="00F067D5"/>
    <w:rsid w:val="00F13656"/>
    <w:rsid w:val="00F147B9"/>
    <w:rsid w:val="00F153B7"/>
    <w:rsid w:val="00F21027"/>
    <w:rsid w:val="00F2358D"/>
    <w:rsid w:val="00F24F39"/>
    <w:rsid w:val="00F264D1"/>
    <w:rsid w:val="00F26820"/>
    <w:rsid w:val="00F272D4"/>
    <w:rsid w:val="00F27425"/>
    <w:rsid w:val="00F3024A"/>
    <w:rsid w:val="00F328D8"/>
    <w:rsid w:val="00F347BC"/>
    <w:rsid w:val="00F35C0A"/>
    <w:rsid w:val="00F37572"/>
    <w:rsid w:val="00F37C90"/>
    <w:rsid w:val="00F401B2"/>
    <w:rsid w:val="00F452AF"/>
    <w:rsid w:val="00F46748"/>
    <w:rsid w:val="00F50ED6"/>
    <w:rsid w:val="00F52FD8"/>
    <w:rsid w:val="00F55E25"/>
    <w:rsid w:val="00F60C71"/>
    <w:rsid w:val="00F71C53"/>
    <w:rsid w:val="00F754C5"/>
    <w:rsid w:val="00F759D9"/>
    <w:rsid w:val="00F773D2"/>
    <w:rsid w:val="00F77C46"/>
    <w:rsid w:val="00F86372"/>
    <w:rsid w:val="00F86F3E"/>
    <w:rsid w:val="00F91280"/>
    <w:rsid w:val="00F96905"/>
    <w:rsid w:val="00FA2884"/>
    <w:rsid w:val="00FA5090"/>
    <w:rsid w:val="00FA6053"/>
    <w:rsid w:val="00FB05FE"/>
    <w:rsid w:val="00FB0EB5"/>
    <w:rsid w:val="00FB1DB3"/>
    <w:rsid w:val="00FB209B"/>
    <w:rsid w:val="00FB568E"/>
    <w:rsid w:val="00FB694B"/>
    <w:rsid w:val="00FC0E11"/>
    <w:rsid w:val="00FC4690"/>
    <w:rsid w:val="00FC4A0C"/>
    <w:rsid w:val="00FC6F3C"/>
    <w:rsid w:val="00FD22D8"/>
    <w:rsid w:val="00FD7E8F"/>
    <w:rsid w:val="00FE0FF4"/>
    <w:rsid w:val="00FE1F6E"/>
    <w:rsid w:val="00FE1FA9"/>
    <w:rsid w:val="00FE2E1B"/>
    <w:rsid w:val="00FE44DE"/>
    <w:rsid w:val="00FE628D"/>
    <w:rsid w:val="00FE7F58"/>
    <w:rsid w:val="00FF08B0"/>
    <w:rsid w:val="00FF26DC"/>
    <w:rsid w:val="00FF6A53"/>
    <w:rsid w:val="00FF6DB0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97BAE5"/>
  <w15:docId w15:val="{2A631AE7-1F9B-4D93-BC1F-CA060796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11D"/>
    <w:rPr>
      <w:rFonts w:ascii="Univers" w:hAnsi="Univers"/>
      <w:sz w:val="24"/>
      <w:lang w:val="es-ES_tradnl" w:eastAsia="es-ES"/>
    </w:rPr>
  </w:style>
  <w:style w:type="paragraph" w:styleId="Ttulo1">
    <w:name w:val="heading 1"/>
    <w:basedOn w:val="Normal"/>
    <w:next w:val="Normal"/>
    <w:autoRedefine/>
    <w:qFormat/>
    <w:rsid w:val="005B2832"/>
    <w:pPr>
      <w:keepNext/>
      <w:ind w:right="-68"/>
      <w:jc w:val="both"/>
      <w:outlineLvl w:val="0"/>
    </w:pPr>
    <w:rPr>
      <w:b/>
      <w:spacing w:val="-3"/>
    </w:rPr>
  </w:style>
  <w:style w:type="paragraph" w:styleId="Ttulo2">
    <w:name w:val="heading 2"/>
    <w:basedOn w:val="Normal"/>
    <w:next w:val="Normal"/>
    <w:autoRedefine/>
    <w:qFormat/>
    <w:rsid w:val="0066626E"/>
    <w:pPr>
      <w:keepNext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rsid w:val="0037611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7611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37611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37611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37611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37611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37611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"/>
    <w:rsid w:val="0037611D"/>
  </w:style>
  <w:style w:type="character" w:customStyle="1" w:styleId="DefaultParagraphFo">
    <w:name w:val="Default Paragraph Fo"/>
    <w:basedOn w:val="Fuentedeencabezadopredeter"/>
    <w:rsid w:val="0037611D"/>
  </w:style>
  <w:style w:type="character" w:customStyle="1" w:styleId="Fuentedeencabezado">
    <w:name w:val="Fuente de encabezado"/>
    <w:basedOn w:val="Fuentedeencabezadopredeter"/>
    <w:rsid w:val="0037611D"/>
  </w:style>
  <w:style w:type="character" w:customStyle="1" w:styleId="Documento4">
    <w:name w:val="Documento 4"/>
    <w:basedOn w:val="Fuentedeencabezadopredeter"/>
    <w:rsid w:val="0037611D"/>
    <w:rPr>
      <w:b/>
      <w:i/>
      <w:sz w:val="24"/>
    </w:rPr>
  </w:style>
  <w:style w:type="character" w:customStyle="1" w:styleId="Bibliogr">
    <w:name w:val="Bibliogr"/>
    <w:basedOn w:val="Fuentedeencabezadopredeter"/>
    <w:rsid w:val="0037611D"/>
  </w:style>
  <w:style w:type="character" w:customStyle="1" w:styleId="Documento5">
    <w:name w:val="Documento 5"/>
    <w:basedOn w:val="Fuentedeencabezadopredeter"/>
    <w:rsid w:val="0037611D"/>
  </w:style>
  <w:style w:type="character" w:customStyle="1" w:styleId="Documento2">
    <w:name w:val="Documento 2"/>
    <w:basedOn w:val="Fuentedeencabezadopredeter"/>
    <w:rsid w:val="0037611D"/>
  </w:style>
  <w:style w:type="character" w:customStyle="1" w:styleId="Documento6">
    <w:name w:val="Documento 6"/>
    <w:basedOn w:val="Fuentedeencabezadopredeter"/>
    <w:rsid w:val="0037611D"/>
  </w:style>
  <w:style w:type="character" w:customStyle="1" w:styleId="Documento7">
    <w:name w:val="Documento 7"/>
    <w:basedOn w:val="Fuentedeencabezadopredeter"/>
    <w:rsid w:val="0037611D"/>
  </w:style>
  <w:style w:type="character" w:customStyle="1" w:styleId="Documento8">
    <w:name w:val="Documento 8"/>
    <w:basedOn w:val="Fuentedeencabezadopredeter"/>
    <w:rsid w:val="0037611D"/>
  </w:style>
  <w:style w:type="character" w:customStyle="1" w:styleId="Documento3">
    <w:name w:val="Documento 3"/>
    <w:basedOn w:val="Fuentedeencabezadopredeter"/>
    <w:rsid w:val="0037611D"/>
  </w:style>
  <w:style w:type="paragraph" w:customStyle="1" w:styleId="Pr">
    <w:name w:val="PÀÀr"/>
    <w:aliases w:val="der,1"/>
    <w:rsid w:val="0037611D"/>
    <w:pPr>
      <w:tabs>
        <w:tab w:val="left" w:pos="-461"/>
        <w:tab w:val="left" w:pos="259"/>
        <w:tab w:val="left" w:pos="772"/>
        <w:tab w:val="decimal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5">
    <w:name w:val="PÀÀr15"/>
    <w:aliases w:val="der15,2"/>
    <w:rsid w:val="0037611D"/>
    <w:pPr>
      <w:tabs>
        <w:tab w:val="left" w:pos="-461"/>
        <w:tab w:val="left" w:pos="259"/>
        <w:tab w:val="left" w:pos="979"/>
        <w:tab w:val="left" w:pos="1405"/>
        <w:tab w:val="decimal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4">
    <w:name w:val="PÀÀr14"/>
    <w:aliases w:val="der14,3"/>
    <w:rsid w:val="0037611D"/>
    <w:pPr>
      <w:tabs>
        <w:tab w:val="left" w:pos="-461"/>
        <w:tab w:val="left" w:pos="259"/>
        <w:tab w:val="left" w:pos="979"/>
        <w:tab w:val="left" w:pos="1699"/>
        <w:tab w:val="left" w:pos="2184"/>
        <w:tab w:val="decimal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3">
    <w:name w:val="PÀÀr13"/>
    <w:aliases w:val="der13,4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2904"/>
        <w:tab w:val="decimal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Documento1">
    <w:name w:val="Documento 1"/>
    <w:rsid w:val="0037611D"/>
    <w:pPr>
      <w:keepNext/>
      <w:keepLines/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2">
    <w:name w:val="PÀÀr12"/>
    <w:aliases w:val="der12,5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504"/>
        <w:tab w:val="decimal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1">
    <w:name w:val="PÀÀr11"/>
    <w:aliases w:val="der11,6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224"/>
        <w:tab w:val="decimal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0">
    <w:name w:val="PÀÀr10"/>
    <w:aliases w:val="der10,7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077"/>
        <w:tab w:val="decimal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9">
    <w:name w:val="PÀÀr9"/>
    <w:aliases w:val="der9,8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5749"/>
        <w:tab w:val="decimal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character" w:customStyle="1" w:styleId="Tcnico2">
    <w:name w:val="TÀ)Àcnico 2"/>
    <w:basedOn w:val="Fuentedeencabezadopredeter"/>
    <w:rsid w:val="0037611D"/>
  </w:style>
  <w:style w:type="character" w:customStyle="1" w:styleId="Tcnico3">
    <w:name w:val="TÀ)Àcnico 3"/>
    <w:basedOn w:val="Fuentedeencabezadopredeter"/>
    <w:rsid w:val="0037611D"/>
  </w:style>
  <w:style w:type="paragraph" w:customStyle="1" w:styleId="Tcnico4">
    <w:name w:val="TÀ)Àcnico 4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character" w:customStyle="1" w:styleId="Tcnico1">
    <w:name w:val="TÀ)Àcnico 1"/>
    <w:basedOn w:val="Fuentedeencabezadopredeter"/>
    <w:rsid w:val="0037611D"/>
  </w:style>
  <w:style w:type="character" w:customStyle="1" w:styleId="Inic">
    <w:name w:val="Inic"/>
    <w:aliases w:val="doc"/>
    <w:basedOn w:val="Fuentedeencabezadopredeter"/>
    <w:rsid w:val="0037611D"/>
  </w:style>
  <w:style w:type="paragraph" w:customStyle="1" w:styleId="Tcnico5">
    <w:name w:val="TÀ)Àcnico 5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paragraph" w:customStyle="1" w:styleId="Tcnico6">
    <w:name w:val="TÀ)Àcnico 6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paragraph" w:customStyle="1" w:styleId="Tcnico7">
    <w:name w:val="TÀ)Àcnico 7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paragraph" w:customStyle="1" w:styleId="Tcnico8">
    <w:name w:val="TÀ)Àcnico 8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character" w:customStyle="1" w:styleId="Inic1">
    <w:name w:val="Inic1"/>
    <w:aliases w:val="est,t"/>
    <w:basedOn w:val="Fuentedeencabezadopredeter"/>
    <w:rsid w:val="0037611D"/>
  </w:style>
  <w:style w:type="paragraph" w:customStyle="1" w:styleId="Escr">
    <w:name w:val="Escr"/>
    <w:aliases w:val="legal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character" w:customStyle="1" w:styleId="EquationCaption">
    <w:name w:val="_Equation Caption"/>
    <w:basedOn w:val="Fuentedeencabezadopredeter"/>
    <w:rsid w:val="0037611D"/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37611D"/>
    <w:pPr>
      <w:tabs>
        <w:tab w:val="left" w:pos="259"/>
        <w:tab w:val="center" w:pos="4511"/>
        <w:tab w:val="right" w:pos="8762"/>
        <w:tab w:val="left" w:pos="8899"/>
        <w:tab w:val="left" w:pos="9619"/>
      </w:tabs>
      <w:suppressAutoHyphens/>
    </w:pPr>
  </w:style>
  <w:style w:type="character" w:customStyle="1" w:styleId="Documento4a">
    <w:name w:val="Documento 4a"/>
    <w:basedOn w:val="Fuentedeencabezadopredeter"/>
    <w:rsid w:val="0037611D"/>
    <w:rPr>
      <w:b/>
      <w:i/>
      <w:sz w:val="24"/>
    </w:rPr>
  </w:style>
  <w:style w:type="character" w:customStyle="1" w:styleId="Documento5a">
    <w:name w:val="Documento 5a"/>
    <w:basedOn w:val="Fuentedeencabezadopredeter"/>
    <w:rsid w:val="0037611D"/>
  </w:style>
  <w:style w:type="character" w:customStyle="1" w:styleId="Documento2a">
    <w:name w:val="Documento 2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character" w:customStyle="1" w:styleId="Documento6a">
    <w:name w:val="Documento 6a"/>
    <w:basedOn w:val="Fuentedeencabezadopredeter"/>
    <w:rsid w:val="0037611D"/>
  </w:style>
  <w:style w:type="character" w:customStyle="1" w:styleId="Documento7a">
    <w:name w:val="Documento 7a"/>
    <w:basedOn w:val="Fuentedeencabezadopredeter"/>
    <w:rsid w:val="0037611D"/>
  </w:style>
  <w:style w:type="character" w:customStyle="1" w:styleId="Documento8a">
    <w:name w:val="Documento 8a"/>
    <w:basedOn w:val="Fuentedeencabezadopredeter"/>
    <w:rsid w:val="0037611D"/>
  </w:style>
  <w:style w:type="character" w:customStyle="1" w:styleId="Documento3a">
    <w:name w:val="Documento 3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paragraph" w:customStyle="1" w:styleId="Pr8">
    <w:name w:val="PÀÀr8"/>
    <w:aliases w:val="der8,1a"/>
    <w:rsid w:val="0037611D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Univers" w:hAnsi="Univers"/>
      <w:sz w:val="24"/>
      <w:lang w:val="en-US" w:eastAsia="es-ES"/>
    </w:rPr>
  </w:style>
  <w:style w:type="paragraph" w:customStyle="1" w:styleId="Pr7">
    <w:name w:val="PÀÀr7"/>
    <w:aliases w:val="der7,2a"/>
    <w:rsid w:val="0037611D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Univers" w:hAnsi="Univers"/>
      <w:sz w:val="24"/>
      <w:lang w:val="en-US" w:eastAsia="es-ES"/>
    </w:rPr>
  </w:style>
  <w:style w:type="paragraph" w:customStyle="1" w:styleId="Pr6">
    <w:name w:val="PÀÀr6"/>
    <w:aliases w:val="der6,3a"/>
    <w:rsid w:val="0037611D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Univers" w:hAnsi="Univers"/>
      <w:sz w:val="24"/>
      <w:lang w:val="en-US" w:eastAsia="es-ES"/>
    </w:rPr>
  </w:style>
  <w:style w:type="paragraph" w:customStyle="1" w:styleId="Pr5">
    <w:name w:val="PÀÀr5"/>
    <w:aliases w:val="der5,4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Univers" w:hAnsi="Univers"/>
      <w:sz w:val="24"/>
      <w:lang w:val="en-US" w:eastAsia="es-ES"/>
    </w:rPr>
  </w:style>
  <w:style w:type="paragraph" w:customStyle="1" w:styleId="Documento1a">
    <w:name w:val="Documento 1a"/>
    <w:rsid w:val="0037611D"/>
    <w:pPr>
      <w:keepNext/>
      <w:keepLines/>
      <w:tabs>
        <w:tab w:val="left" w:pos="-720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4">
    <w:name w:val="PÀÀr4"/>
    <w:aliases w:val="der4,5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Univers" w:hAnsi="Univers"/>
      <w:sz w:val="24"/>
      <w:lang w:val="en-US" w:eastAsia="es-ES"/>
    </w:rPr>
  </w:style>
  <w:style w:type="paragraph" w:customStyle="1" w:styleId="Pr3">
    <w:name w:val="PÀÀr3"/>
    <w:aliases w:val="der3,6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Univers" w:hAnsi="Univers"/>
      <w:sz w:val="24"/>
      <w:lang w:val="en-US" w:eastAsia="es-ES"/>
    </w:rPr>
  </w:style>
  <w:style w:type="paragraph" w:customStyle="1" w:styleId="Pr2">
    <w:name w:val="PÀÀr2"/>
    <w:aliases w:val="der2,7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Univers" w:hAnsi="Univers"/>
      <w:sz w:val="24"/>
      <w:lang w:val="en-US" w:eastAsia="es-ES"/>
    </w:rPr>
  </w:style>
  <w:style w:type="paragraph" w:customStyle="1" w:styleId="Pr1">
    <w:name w:val="PÀÀr1"/>
    <w:aliases w:val="der1,8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Univers" w:hAnsi="Univers"/>
      <w:sz w:val="24"/>
      <w:lang w:val="en-US" w:eastAsia="es-ES"/>
    </w:rPr>
  </w:style>
  <w:style w:type="character" w:customStyle="1" w:styleId="Tcnico2a">
    <w:name w:val="TÀ)Àcnico 2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character" w:customStyle="1" w:styleId="Tcnico3a">
    <w:name w:val="TÀ)Àcnico 3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paragraph" w:customStyle="1" w:styleId="Tcnico4a">
    <w:name w:val="TÀ)Àcnico 4a"/>
    <w:rsid w:val="0037611D"/>
    <w:pPr>
      <w:tabs>
        <w:tab w:val="left" w:pos="-720"/>
      </w:tabs>
      <w:suppressAutoHyphens/>
    </w:pPr>
    <w:rPr>
      <w:rFonts w:ascii="Univers" w:hAnsi="Univers"/>
      <w:b/>
      <w:sz w:val="24"/>
      <w:lang w:val="en-US" w:eastAsia="es-ES"/>
    </w:rPr>
  </w:style>
  <w:style w:type="character" w:customStyle="1" w:styleId="Tcnico1a">
    <w:name w:val="TÀ)Àcnico 1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paragraph" w:customStyle="1" w:styleId="Tcnico5a">
    <w:name w:val="TÀ)Àcnico 5a"/>
    <w:rsid w:val="0037611D"/>
    <w:pPr>
      <w:tabs>
        <w:tab w:val="left" w:pos="-720"/>
      </w:tabs>
      <w:suppressAutoHyphens/>
      <w:ind w:firstLine="720"/>
    </w:pPr>
    <w:rPr>
      <w:rFonts w:ascii="Univers" w:hAnsi="Univers"/>
      <w:b/>
      <w:sz w:val="24"/>
      <w:lang w:val="en-US" w:eastAsia="es-ES"/>
    </w:rPr>
  </w:style>
  <w:style w:type="paragraph" w:customStyle="1" w:styleId="Tcnico6a">
    <w:name w:val="TÀ)Àcnico 6a"/>
    <w:rsid w:val="0037611D"/>
    <w:pPr>
      <w:tabs>
        <w:tab w:val="left" w:pos="-720"/>
      </w:tabs>
      <w:suppressAutoHyphens/>
      <w:ind w:firstLine="720"/>
    </w:pPr>
    <w:rPr>
      <w:rFonts w:ascii="Univers" w:hAnsi="Univers"/>
      <w:b/>
      <w:sz w:val="24"/>
      <w:lang w:val="en-US" w:eastAsia="es-ES"/>
    </w:rPr>
  </w:style>
  <w:style w:type="paragraph" w:customStyle="1" w:styleId="Tcnico7a">
    <w:name w:val="TÀ)Àcnico 7a"/>
    <w:rsid w:val="0037611D"/>
    <w:pPr>
      <w:tabs>
        <w:tab w:val="left" w:pos="-720"/>
      </w:tabs>
      <w:suppressAutoHyphens/>
      <w:ind w:firstLine="720"/>
    </w:pPr>
    <w:rPr>
      <w:rFonts w:ascii="Univers" w:hAnsi="Univers"/>
      <w:b/>
      <w:sz w:val="24"/>
      <w:lang w:val="en-US" w:eastAsia="es-ES"/>
    </w:rPr>
  </w:style>
  <w:style w:type="paragraph" w:customStyle="1" w:styleId="Tcnico8a">
    <w:name w:val="TÀ)Àcnico 8a"/>
    <w:rsid w:val="0037611D"/>
    <w:pPr>
      <w:tabs>
        <w:tab w:val="left" w:pos="-720"/>
      </w:tabs>
      <w:suppressAutoHyphens/>
      <w:ind w:firstLine="720"/>
    </w:pPr>
    <w:rPr>
      <w:rFonts w:ascii="Univers" w:hAnsi="Univers"/>
      <w:b/>
      <w:sz w:val="24"/>
      <w:lang w:val="en-US" w:eastAsia="es-ES"/>
    </w:rPr>
  </w:style>
  <w:style w:type="paragraph" w:styleId="TDC1">
    <w:name w:val="toc 1"/>
    <w:basedOn w:val="Normal"/>
    <w:next w:val="Normal"/>
    <w:autoRedefine/>
    <w:semiHidden/>
    <w:rsid w:val="0037611D"/>
    <w:pPr>
      <w:tabs>
        <w:tab w:val="left" w:pos="480"/>
        <w:tab w:val="right" w:leader="dot" w:pos="9372"/>
      </w:tabs>
      <w:spacing w:before="120" w:after="120"/>
    </w:pPr>
    <w:rPr>
      <w:rFonts w:ascii="Arial" w:hAnsi="Arial"/>
      <w:b/>
      <w:caps/>
      <w:noProof/>
      <w:sz w:val="20"/>
    </w:rPr>
  </w:style>
  <w:style w:type="paragraph" w:styleId="TDC2">
    <w:name w:val="toc 2"/>
    <w:basedOn w:val="Normal"/>
    <w:next w:val="Normal"/>
    <w:autoRedefine/>
    <w:semiHidden/>
    <w:rsid w:val="0037611D"/>
    <w:pPr>
      <w:tabs>
        <w:tab w:val="left" w:pos="720"/>
        <w:tab w:val="right" w:leader="dot" w:pos="9372"/>
      </w:tabs>
      <w:spacing w:before="120" w:after="120"/>
      <w:ind w:left="238"/>
    </w:pPr>
    <w:rPr>
      <w:rFonts w:ascii="Arial" w:hAnsi="Arial"/>
      <w:noProof/>
      <w:sz w:val="20"/>
    </w:rPr>
  </w:style>
  <w:style w:type="paragraph" w:styleId="TDC3">
    <w:name w:val="toc 3"/>
    <w:basedOn w:val="Normal"/>
    <w:next w:val="Normal"/>
    <w:semiHidden/>
    <w:rsid w:val="0037611D"/>
    <w:pPr>
      <w:ind w:left="480"/>
    </w:pPr>
    <w:rPr>
      <w:rFonts w:ascii="Times New Roman" w:hAnsi="Times New Roman"/>
      <w:i/>
      <w:sz w:val="20"/>
    </w:rPr>
  </w:style>
  <w:style w:type="paragraph" w:styleId="TDC4">
    <w:name w:val="toc 4"/>
    <w:basedOn w:val="Normal"/>
    <w:next w:val="Normal"/>
    <w:semiHidden/>
    <w:rsid w:val="0037611D"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semiHidden/>
    <w:rsid w:val="0037611D"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semiHidden/>
    <w:rsid w:val="0037611D"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semiHidden/>
    <w:rsid w:val="0037611D"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semiHidden/>
    <w:rsid w:val="0037611D"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semiHidden/>
    <w:rsid w:val="0037611D"/>
    <w:pPr>
      <w:ind w:left="1920"/>
    </w:pPr>
    <w:rPr>
      <w:rFonts w:ascii="Times New Roman" w:hAnsi="Times New Roman"/>
      <w:sz w:val="18"/>
    </w:rPr>
  </w:style>
  <w:style w:type="paragraph" w:customStyle="1" w:styleId="ndice1">
    <w:name w:val="índice 1"/>
    <w:basedOn w:val="Normal"/>
    <w:rsid w:val="0037611D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37611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37611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37611D"/>
  </w:style>
  <w:style w:type="character" w:customStyle="1" w:styleId="EquationCaption1">
    <w:name w:val="_Equation Caption1"/>
    <w:rsid w:val="0037611D"/>
  </w:style>
  <w:style w:type="paragraph" w:styleId="Piedepgina">
    <w:name w:val="footer"/>
    <w:basedOn w:val="Normal"/>
    <w:link w:val="PiedepginaCar"/>
    <w:uiPriority w:val="99"/>
    <w:rsid w:val="0037611D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37611D"/>
    <w:pPr>
      <w:tabs>
        <w:tab w:val="left" w:pos="-1440"/>
        <w:tab w:val="left" w:pos="-720"/>
        <w:tab w:val="left" w:pos="720"/>
        <w:tab w:val="left" w:pos="1276"/>
        <w:tab w:val="left" w:pos="1440"/>
      </w:tabs>
      <w:suppressAutoHyphens/>
      <w:ind w:left="2160" w:hanging="742"/>
      <w:jc w:val="both"/>
    </w:pPr>
    <w:rPr>
      <w:spacing w:val="-3"/>
    </w:rPr>
  </w:style>
  <w:style w:type="paragraph" w:styleId="Sangra2detindependiente">
    <w:name w:val="Body Text Indent 2"/>
    <w:basedOn w:val="Normal"/>
    <w:rsid w:val="0037611D"/>
    <w:pPr>
      <w:pBdr>
        <w:left w:val="double" w:sz="4" w:space="0" w:color="auto"/>
      </w:pBd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ind w:left="2160" w:hanging="1026"/>
      <w:jc w:val="both"/>
    </w:pPr>
    <w:rPr>
      <w:spacing w:val="-3"/>
    </w:rPr>
  </w:style>
  <w:style w:type="paragraph" w:styleId="Sangra3detindependiente">
    <w:name w:val="Body Text Indent 3"/>
    <w:basedOn w:val="Normal"/>
    <w:rsid w:val="0037611D"/>
    <w:pPr>
      <w:pBdr>
        <w:left w:val="double" w:sz="4" w:space="4" w:color="auto"/>
      </w:pBdr>
      <w:tabs>
        <w:tab w:val="left" w:pos="-1440"/>
        <w:tab w:val="left" w:pos="-720"/>
        <w:tab w:val="left" w:pos="0"/>
        <w:tab w:val="left" w:pos="720"/>
      </w:tabs>
      <w:suppressAutoHyphens/>
      <w:ind w:left="1440" w:hanging="164"/>
      <w:jc w:val="both"/>
    </w:pPr>
    <w:rPr>
      <w:spacing w:val="-3"/>
    </w:rPr>
  </w:style>
  <w:style w:type="paragraph" w:styleId="Textoindependiente">
    <w:name w:val="Body Text"/>
    <w:basedOn w:val="Normal"/>
    <w:rsid w:val="0037611D"/>
    <w:pPr>
      <w:tabs>
        <w:tab w:val="left" w:pos="-1440"/>
        <w:tab w:val="left" w:pos="-720"/>
      </w:tabs>
      <w:suppressAutoHyphens/>
      <w:jc w:val="both"/>
    </w:pPr>
    <w:rPr>
      <w:rFonts w:ascii="Arial" w:hAnsi="Arial"/>
      <w:spacing w:val="-3"/>
    </w:rPr>
  </w:style>
  <w:style w:type="paragraph" w:customStyle="1" w:styleId="PORTADA">
    <w:name w:val="PORTADA"/>
    <w:basedOn w:val="Ttulo1"/>
    <w:rsid w:val="0037611D"/>
  </w:style>
  <w:style w:type="paragraph" w:customStyle="1" w:styleId="LISTA-TC">
    <w:name w:val="LISTA-TC"/>
    <w:basedOn w:val="Normal"/>
    <w:rsid w:val="0037611D"/>
    <w:pPr>
      <w:numPr>
        <w:numId w:val="2"/>
      </w:numPr>
      <w:tabs>
        <w:tab w:val="left" w:pos="-1440"/>
        <w:tab w:val="left" w:pos="-720"/>
        <w:tab w:val="left" w:pos="4395"/>
      </w:tabs>
      <w:suppressAutoHyphens/>
      <w:jc w:val="both"/>
    </w:pPr>
    <w:rPr>
      <w:rFonts w:ascii="Arial" w:hAnsi="Arial"/>
      <w:b/>
      <w:spacing w:val="-3"/>
    </w:rPr>
  </w:style>
  <w:style w:type="paragraph" w:customStyle="1" w:styleId="Lista1-TC">
    <w:name w:val="Lista1-TC"/>
    <w:basedOn w:val="Normal"/>
    <w:rsid w:val="0037611D"/>
    <w:pPr>
      <w:numPr>
        <w:numId w:val="3"/>
      </w:numPr>
      <w:tabs>
        <w:tab w:val="clear" w:pos="1440"/>
        <w:tab w:val="left" w:pos="-1440"/>
        <w:tab w:val="left" w:pos="-720"/>
        <w:tab w:val="num" w:pos="1080"/>
      </w:tabs>
      <w:suppressAutoHyphens/>
      <w:ind w:left="1080"/>
      <w:jc w:val="both"/>
    </w:pPr>
    <w:rPr>
      <w:rFonts w:ascii="Arial" w:hAnsi="Arial"/>
      <w:spacing w:val="-3"/>
    </w:rPr>
  </w:style>
  <w:style w:type="character" w:styleId="Nmerodepgina">
    <w:name w:val="page number"/>
    <w:basedOn w:val="Fuentedeprrafopredeter"/>
    <w:rsid w:val="0037611D"/>
  </w:style>
  <w:style w:type="paragraph" w:styleId="Textodeglobo">
    <w:name w:val="Balloon Text"/>
    <w:basedOn w:val="Normal"/>
    <w:link w:val="TextodegloboCar"/>
    <w:rsid w:val="008131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3123"/>
    <w:rPr>
      <w:rFonts w:ascii="Tahoma" w:hAnsi="Tahoma" w:cs="Tahoma"/>
      <w:sz w:val="16"/>
      <w:szCs w:val="16"/>
      <w:lang w:val="es-ES_tradnl" w:eastAsia="es-ES"/>
    </w:rPr>
  </w:style>
  <w:style w:type="paragraph" w:styleId="Textosinformato">
    <w:name w:val="Plain Text"/>
    <w:basedOn w:val="Normal"/>
    <w:rsid w:val="007E69B2"/>
    <w:rPr>
      <w:rFonts w:ascii="Courier New" w:hAnsi="Courier New" w:cs="Courier New"/>
      <w:sz w:val="20"/>
      <w:lang w:val="es-ES"/>
    </w:rPr>
  </w:style>
  <w:style w:type="table" w:styleId="Tablaconcuadrcula">
    <w:name w:val="Table Grid"/>
    <w:basedOn w:val="Tablanormal"/>
    <w:uiPriority w:val="59"/>
    <w:rsid w:val="005E7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5B28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B2832"/>
    <w:rPr>
      <w:rFonts w:ascii="Univers" w:hAnsi="Univers"/>
      <w:sz w:val="24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DF58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F586E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customStyle="1" w:styleId="Estilo">
    <w:name w:val="Estilo"/>
    <w:rsid w:val="00F452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es-ES" w:eastAsia="es-ES"/>
    </w:rPr>
  </w:style>
  <w:style w:type="paragraph" w:styleId="Sangranormal">
    <w:name w:val="Normal Indent"/>
    <w:basedOn w:val="Normal"/>
    <w:rsid w:val="00E8013E"/>
    <w:pPr>
      <w:overflowPunct w:val="0"/>
      <w:autoSpaceDE w:val="0"/>
      <w:autoSpaceDN w:val="0"/>
      <w:adjustRightInd w:val="0"/>
      <w:ind w:left="708"/>
      <w:textAlignment w:val="baseline"/>
    </w:pPr>
    <w:rPr>
      <w:rFonts w:ascii="CG Times" w:hAnsi="CG Times"/>
      <w:sz w:val="20"/>
    </w:rPr>
  </w:style>
  <w:style w:type="character" w:customStyle="1" w:styleId="EncabezadoCar">
    <w:name w:val="Encabezado Car"/>
    <w:aliases w:val="Encabezado1 Car1,encabezado Car1,Encabezado Car Car Car Car Car Car1,Encabezado Car Car Car Car1"/>
    <w:basedOn w:val="Fuentedeprrafopredeter"/>
    <w:link w:val="Encabezado"/>
    <w:uiPriority w:val="99"/>
    <w:rsid w:val="00ED4E2E"/>
    <w:rPr>
      <w:rFonts w:ascii="Univers" w:hAnsi="Univers"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2C18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C18A5"/>
    <w:rPr>
      <w:rFonts w:ascii="Univers" w:hAnsi="Univers"/>
      <w:sz w:val="16"/>
      <w:szCs w:val="16"/>
      <w:lang w:val="es-ES_tradnl" w:eastAsia="es-ES"/>
    </w:rPr>
  </w:style>
  <w:style w:type="paragraph" w:styleId="Sinespaciado">
    <w:name w:val="No Spacing"/>
    <w:uiPriority w:val="1"/>
    <w:qFormat/>
    <w:rsid w:val="005F6C67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ED6715"/>
    <w:pPr>
      <w:ind w:left="720"/>
      <w:contextualSpacing/>
    </w:pPr>
  </w:style>
  <w:style w:type="character" w:customStyle="1" w:styleId="EncabezadoCar1">
    <w:name w:val="Encabezado Car1"/>
    <w:aliases w:val="Encabezado1 Car,encabezado Car,Encabezado Car Car,Encabezado Car Car Car Car Car Car,Encabezado Car Car Car Car"/>
    <w:uiPriority w:val="99"/>
    <w:locked/>
    <w:rsid w:val="00A94F45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213"/>
    <w:rPr>
      <w:rFonts w:ascii="Univers" w:hAnsi="Univers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5ec8d52b31bc88621628dba4c19f6054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eb0b4f49a39ec106bf533473d0a7f64d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dicadore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738FD-C34D-41AA-9CC3-68DCEA17FE61}">
  <ds:schemaRefs>
    <ds:schemaRef ds:uri="http://schemas.microsoft.com/office/2006/metadata/properties"/>
    <ds:schemaRef ds:uri="http://schemas.microsoft.com/office/infopath/2007/PartnerControls"/>
    <ds:schemaRef ds:uri="2c585cb4-69c6-475f-afa3-5b9e19db3146"/>
  </ds:schemaRefs>
</ds:datastoreItem>
</file>

<file path=customXml/itemProps2.xml><?xml version="1.0" encoding="utf-8"?>
<ds:datastoreItem xmlns:ds="http://schemas.openxmlformats.org/officeDocument/2006/customXml" ds:itemID="{D19025EC-D4F7-430C-BFB6-9E79F7B44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85cb4-69c6-475f-afa3-5b9e19db3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A1B2A-2548-4B57-A272-CEFF271B45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C79E0-8324-49A4-8DF7-4FF884B51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323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SIG-F-13 Planificación Gestión del cambio 3.0</vt:lpstr>
    </vt:vector>
  </TitlesOfParts>
  <Manager>Gestión de la Calidad</Manager>
  <Company>Transportes Montejo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SIG-F-13 Planificación Gestión del cambio 3.0</dc:title>
  <dc:subject>Auditorías Internas</dc:subject>
  <dc:creator>Aida Ivonne;3102546027</dc:creator>
  <cp:lastModifiedBy>Katherine Cruz</cp:lastModifiedBy>
  <cp:revision>16</cp:revision>
  <cp:lastPrinted>2019-05-17T14:33:00Z</cp:lastPrinted>
  <dcterms:created xsi:type="dcterms:W3CDTF">2022-05-09T14:21:00Z</dcterms:created>
  <dcterms:modified xsi:type="dcterms:W3CDTF">2025-08-11T13:35:00Z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  <property fmtid="{D5CDD505-2E9C-101B-9397-08002B2CF9AE}" pid="3" name="Sector">
    <vt:lpwstr>Otro</vt:lpwstr>
  </property>
</Properties>
</file>